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5339F" w14:textId="77777777" w:rsidR="003E31AD" w:rsidRDefault="003E31AD" w:rsidP="003E31AD">
      <w:pPr>
        <w:contextualSpacing/>
        <w:jc w:val="center"/>
        <w:rPr>
          <w:rFonts w:ascii="Times New Roman" w:hAnsi="Times New Roman" w:cs="Times New Roman"/>
          <w:b/>
          <w:sz w:val="20"/>
          <w:szCs w:val="28"/>
        </w:rPr>
      </w:pPr>
      <w:bookmarkStart w:id="0" w:name="_GoBack"/>
      <w:bookmarkEnd w:id="0"/>
      <w:r w:rsidRPr="003E31AD">
        <w:rPr>
          <w:rFonts w:ascii="Times New Roman" w:hAnsi="Times New Roman" w:cs="Times New Roman"/>
          <w:b/>
          <w:sz w:val="20"/>
          <w:szCs w:val="28"/>
        </w:rPr>
        <w:t>IMPORTANT INFORMATION ABOUT YOUR DRINKING WATER</w:t>
      </w:r>
    </w:p>
    <w:p w14:paraId="165A2BC3" w14:textId="77777777" w:rsidR="003E31AD" w:rsidRPr="003E31AD" w:rsidRDefault="003E31AD" w:rsidP="003E31AD">
      <w:pPr>
        <w:contextualSpacing/>
        <w:jc w:val="center"/>
        <w:rPr>
          <w:rFonts w:ascii="Times New Roman" w:hAnsi="Times New Roman" w:cs="Times New Roman"/>
          <w:b/>
          <w:sz w:val="20"/>
          <w:szCs w:val="28"/>
        </w:rPr>
      </w:pPr>
      <w:r w:rsidRPr="003E31AD">
        <w:rPr>
          <w:rFonts w:ascii="Times New Roman" w:hAnsi="Times New Roman" w:cs="Times New Roman"/>
          <w:b/>
          <w:sz w:val="18"/>
          <w:szCs w:val="24"/>
        </w:rPr>
        <w:t>Krebs Utilities Authority Did Not Meet Treatment Requirements</w:t>
      </w:r>
    </w:p>
    <w:p w14:paraId="1C4DA458" w14:textId="77777777" w:rsidR="003E31AD" w:rsidRPr="003E31AD" w:rsidRDefault="003E31AD" w:rsidP="003E31AD">
      <w:pPr>
        <w:contextualSpacing/>
        <w:rPr>
          <w:rFonts w:ascii="Times New Roman" w:hAnsi="Times New Roman" w:cs="Times New Roman"/>
          <w:sz w:val="14"/>
          <w:szCs w:val="20"/>
        </w:rPr>
      </w:pPr>
      <w:r w:rsidRPr="003E31AD">
        <w:rPr>
          <w:rFonts w:ascii="Times New Roman" w:hAnsi="Times New Roman" w:cs="Times New Roman"/>
          <w:sz w:val="14"/>
          <w:szCs w:val="20"/>
        </w:rPr>
        <w:t>Our Water System recently violated drinking water requirements. Although this was not an emergency and does not require that you take immediate action, as our customers, you have a right to know what happened, what you should do and what we have done and are doing to correct this situation.</w:t>
      </w:r>
    </w:p>
    <w:p w14:paraId="4F4C02D3" w14:textId="1CFB7A63" w:rsidR="00A94631" w:rsidRDefault="003E31AD" w:rsidP="00A94631">
      <w:pPr>
        <w:contextualSpacing/>
        <w:rPr>
          <w:rFonts w:ascii="Times New Roman" w:hAnsi="Times New Roman" w:cs="Times New Roman"/>
          <w:sz w:val="14"/>
          <w:szCs w:val="20"/>
        </w:rPr>
      </w:pPr>
      <w:r w:rsidRPr="003E31AD">
        <w:rPr>
          <w:rFonts w:ascii="Times New Roman" w:hAnsi="Times New Roman" w:cs="Times New Roman"/>
          <w:sz w:val="14"/>
          <w:szCs w:val="20"/>
        </w:rPr>
        <w:t>We routinely monitor your water for turbidity (cloudiness). This tells us whether we are effectively filtering the water supply.</w:t>
      </w:r>
    </w:p>
    <w:p w14:paraId="5DA9D957" w14:textId="204D5358" w:rsidR="00A94631" w:rsidRPr="00A94631" w:rsidRDefault="00A94631" w:rsidP="00A94631">
      <w:pPr>
        <w:contextualSpacing/>
        <w:rPr>
          <w:rFonts w:ascii="Times New Roman" w:hAnsi="Times New Roman" w:cs="Times New Roman"/>
          <w:sz w:val="14"/>
          <w:szCs w:val="20"/>
        </w:rPr>
      </w:pPr>
      <w:r w:rsidRPr="003E31AD">
        <w:rPr>
          <w:rFonts w:ascii="Times New Roman" w:hAnsi="Times New Roman" w:cs="Times New Roman"/>
          <w:sz w:val="14"/>
          <w:szCs w:val="20"/>
        </w:rPr>
        <w:t>●</w:t>
      </w:r>
      <w:r>
        <w:rPr>
          <w:rFonts w:ascii="Times New Roman" w:hAnsi="Times New Roman" w:cs="Times New Roman"/>
          <w:sz w:val="14"/>
          <w:szCs w:val="20"/>
        </w:rPr>
        <w:t xml:space="preserve">   Water samples for May 2021 had four results above 5 NTU.    </w:t>
      </w:r>
    </w:p>
    <w:p w14:paraId="77842EB7" w14:textId="5B7FF4C2" w:rsidR="00A94631" w:rsidRPr="00A94631" w:rsidRDefault="003E31AD" w:rsidP="00A94631">
      <w:pPr>
        <w:ind w:left="270" w:hanging="270"/>
        <w:contextualSpacing/>
        <w:rPr>
          <w:rFonts w:ascii="Times New Roman" w:hAnsi="Times New Roman" w:cs="Times New Roman"/>
          <w:sz w:val="14"/>
          <w:szCs w:val="20"/>
        </w:rPr>
      </w:pPr>
      <w:r w:rsidRPr="003E31AD">
        <w:rPr>
          <w:rFonts w:ascii="Times New Roman" w:hAnsi="Times New Roman" w:cs="Times New Roman"/>
          <w:sz w:val="14"/>
          <w:szCs w:val="20"/>
        </w:rPr>
        <w:t>●</w:t>
      </w:r>
      <w:r w:rsidR="00A94631">
        <w:rPr>
          <w:rFonts w:ascii="Times New Roman" w:hAnsi="Times New Roman" w:cs="Times New Roman"/>
          <w:sz w:val="14"/>
          <w:szCs w:val="20"/>
        </w:rPr>
        <w:t xml:space="preserve">   </w:t>
      </w:r>
      <w:r w:rsidRPr="003E31AD">
        <w:rPr>
          <w:rFonts w:ascii="Times New Roman" w:hAnsi="Times New Roman" w:cs="Times New Roman"/>
          <w:sz w:val="14"/>
          <w:szCs w:val="20"/>
        </w:rPr>
        <w:t xml:space="preserve">Water samples </w:t>
      </w:r>
      <w:r w:rsidR="00A94631" w:rsidRPr="00A94631">
        <w:rPr>
          <w:rFonts w:ascii="Times New Roman" w:hAnsi="Times New Roman" w:cs="Times New Roman"/>
          <w:sz w:val="14"/>
          <w:szCs w:val="20"/>
        </w:rPr>
        <w:t>May</w:t>
      </w:r>
      <w:r w:rsidRPr="00A94631">
        <w:rPr>
          <w:rFonts w:ascii="Times New Roman" w:hAnsi="Times New Roman" w:cs="Times New Roman"/>
          <w:sz w:val="14"/>
          <w:szCs w:val="20"/>
        </w:rPr>
        <w:t xml:space="preserve"> </w:t>
      </w:r>
      <w:r w:rsidR="00A94631" w:rsidRPr="00A94631">
        <w:rPr>
          <w:rFonts w:ascii="Times New Roman" w:hAnsi="Times New Roman" w:cs="Times New Roman"/>
          <w:sz w:val="14"/>
          <w:szCs w:val="20"/>
        </w:rPr>
        <w:t>2021 and September 2021</w:t>
      </w:r>
      <w:r w:rsidRPr="003E31AD">
        <w:rPr>
          <w:rFonts w:ascii="Times New Roman" w:hAnsi="Times New Roman" w:cs="Times New Roman"/>
          <w:sz w:val="14"/>
          <w:szCs w:val="20"/>
        </w:rPr>
        <w:t xml:space="preserve"> showed that </w:t>
      </w:r>
      <w:r w:rsidR="00A94631">
        <w:rPr>
          <w:rFonts w:ascii="Times New Roman" w:hAnsi="Times New Roman" w:cs="Times New Roman"/>
          <w:sz w:val="14"/>
          <w:szCs w:val="20"/>
        </w:rPr>
        <w:t>eight</w:t>
      </w:r>
      <w:r w:rsidRPr="003E31AD">
        <w:rPr>
          <w:rFonts w:ascii="Times New Roman" w:hAnsi="Times New Roman" w:cs="Times New Roman"/>
          <w:sz w:val="14"/>
          <w:szCs w:val="20"/>
        </w:rPr>
        <w:t xml:space="preserve"> percent (</w:t>
      </w:r>
      <w:r w:rsidR="00A94631">
        <w:rPr>
          <w:rFonts w:ascii="Times New Roman" w:hAnsi="Times New Roman" w:cs="Times New Roman"/>
          <w:sz w:val="14"/>
          <w:szCs w:val="20"/>
        </w:rPr>
        <w:t>8</w:t>
      </w:r>
      <w:r w:rsidRPr="003E31AD">
        <w:rPr>
          <w:rFonts w:ascii="Times New Roman" w:hAnsi="Times New Roman" w:cs="Times New Roman"/>
          <w:sz w:val="14"/>
          <w:szCs w:val="20"/>
        </w:rPr>
        <w:t xml:space="preserve">%) of turbidity </w:t>
      </w:r>
      <w:r w:rsidR="00E84990" w:rsidRPr="003E31AD">
        <w:rPr>
          <w:rFonts w:ascii="Times New Roman" w:hAnsi="Times New Roman" w:cs="Times New Roman"/>
          <w:sz w:val="14"/>
          <w:szCs w:val="20"/>
        </w:rPr>
        <w:t>measurements</w:t>
      </w:r>
      <w:r w:rsidRPr="003E31AD">
        <w:rPr>
          <w:rFonts w:ascii="Times New Roman" w:hAnsi="Times New Roman" w:cs="Times New Roman"/>
          <w:sz w:val="14"/>
          <w:szCs w:val="20"/>
        </w:rPr>
        <w:t xml:space="preserve"> were over 0.3 turbidity units – the standard is that no more than 5 percent of samples may exceed 0.3 turbidity units per month</w:t>
      </w:r>
    </w:p>
    <w:p w14:paraId="65DBDFE7" w14:textId="77777777" w:rsidR="003E31AD" w:rsidRPr="003E31AD" w:rsidRDefault="003E31AD" w:rsidP="003E31AD">
      <w:pPr>
        <w:contextualSpacing/>
        <w:rPr>
          <w:rFonts w:ascii="Times New Roman" w:hAnsi="Times New Roman" w:cs="Times New Roman"/>
          <w:b/>
          <w:sz w:val="14"/>
          <w:szCs w:val="20"/>
        </w:rPr>
      </w:pPr>
      <w:r w:rsidRPr="003E31AD">
        <w:rPr>
          <w:rFonts w:ascii="Times New Roman" w:hAnsi="Times New Roman" w:cs="Times New Roman"/>
          <w:b/>
          <w:sz w:val="14"/>
          <w:szCs w:val="20"/>
        </w:rPr>
        <w:t>What Should I do?</w:t>
      </w:r>
    </w:p>
    <w:p w14:paraId="3F29A012" w14:textId="77777777" w:rsidR="003E31AD" w:rsidRPr="003E31AD" w:rsidRDefault="003E31AD" w:rsidP="003E31AD">
      <w:pPr>
        <w:contextualSpacing/>
        <w:rPr>
          <w:rFonts w:ascii="Times New Roman" w:hAnsi="Times New Roman" w:cs="Times New Roman"/>
          <w:sz w:val="14"/>
          <w:szCs w:val="20"/>
        </w:rPr>
      </w:pPr>
      <w:r w:rsidRPr="003E31AD">
        <w:rPr>
          <w:rFonts w:ascii="Times New Roman" w:hAnsi="Times New Roman" w:cs="Times New Roman"/>
          <w:sz w:val="14"/>
          <w:szCs w:val="20"/>
        </w:rPr>
        <w:t>There is nothing you need to do. You do not need to boil your water or take other corrective actions. However, if you have specific health concerns, a severely compromised immune system, have an infant, are pregnant, or are elderly, you may be at increased risk and should seek advice from your health care providers about drinking the water. General guidelines on ways to lessen the risk of infection by microbes are available from EPA’s Safe Drinking Water Hotline at 1-800-426-4791.</w:t>
      </w:r>
    </w:p>
    <w:p w14:paraId="3AEEB5BF" w14:textId="77777777" w:rsidR="003E31AD" w:rsidRPr="003E31AD" w:rsidRDefault="003E31AD" w:rsidP="003E31AD">
      <w:pPr>
        <w:contextualSpacing/>
        <w:rPr>
          <w:rFonts w:ascii="Times New Roman" w:hAnsi="Times New Roman" w:cs="Times New Roman"/>
          <w:b/>
          <w:sz w:val="14"/>
          <w:szCs w:val="20"/>
        </w:rPr>
      </w:pPr>
      <w:r w:rsidRPr="003E31AD">
        <w:rPr>
          <w:rFonts w:ascii="Times New Roman" w:hAnsi="Times New Roman" w:cs="Times New Roman"/>
          <w:b/>
          <w:sz w:val="14"/>
          <w:szCs w:val="20"/>
        </w:rPr>
        <w:t>Water does this mean?</w:t>
      </w:r>
    </w:p>
    <w:p w14:paraId="72BF26BE" w14:textId="77777777" w:rsidR="003E31AD" w:rsidRPr="003E31AD" w:rsidRDefault="003E31AD" w:rsidP="003E31AD">
      <w:pPr>
        <w:contextualSpacing/>
        <w:rPr>
          <w:rFonts w:ascii="Times New Roman" w:hAnsi="Times New Roman" w:cs="Times New Roman"/>
          <w:sz w:val="14"/>
          <w:szCs w:val="20"/>
        </w:rPr>
      </w:pPr>
      <w:r w:rsidRPr="003E31AD">
        <w:rPr>
          <w:rFonts w:ascii="Times New Roman" w:hAnsi="Times New Roman" w:cs="Times New Roman"/>
          <w:i/>
          <w:sz w:val="14"/>
          <w:szCs w:val="20"/>
        </w:rPr>
        <w:t xml:space="preserve">This is not an emergency. If it had been, you would have been notified within 24 hours. Turbidity has no health effects. However, turbidity can interfere with disinfection and provide a medium for microbial growth. Turbidity may indicate the presence of disease-causing organisms. These organisms include bacteria, viruses, and parasites which can cause symptoms such as nausea, cramps, diarrhea, and associated headaches. </w:t>
      </w:r>
      <w:r w:rsidRPr="003E31AD">
        <w:rPr>
          <w:rFonts w:ascii="Times New Roman" w:hAnsi="Times New Roman" w:cs="Times New Roman"/>
          <w:sz w:val="14"/>
          <w:szCs w:val="20"/>
        </w:rPr>
        <w:t>These symptoms are not caused only by organisms in the drinking water. If you experience any of these symptoms and they persist, you may want to seek medical advice.</w:t>
      </w:r>
    </w:p>
    <w:p w14:paraId="2A3E365E" w14:textId="57D58105" w:rsidR="003E31AD" w:rsidRPr="003E31AD" w:rsidRDefault="003E31AD" w:rsidP="003E31AD">
      <w:pPr>
        <w:contextualSpacing/>
        <w:rPr>
          <w:rFonts w:ascii="Times New Roman" w:hAnsi="Times New Roman" w:cs="Times New Roman"/>
          <w:b/>
          <w:sz w:val="14"/>
          <w:szCs w:val="20"/>
        </w:rPr>
      </w:pPr>
      <w:r w:rsidRPr="003E31AD">
        <w:rPr>
          <w:rFonts w:ascii="Times New Roman" w:hAnsi="Times New Roman" w:cs="Times New Roman"/>
          <w:b/>
          <w:sz w:val="14"/>
          <w:szCs w:val="20"/>
        </w:rPr>
        <w:t xml:space="preserve">What </w:t>
      </w:r>
      <w:r w:rsidR="00A94631">
        <w:rPr>
          <w:rFonts w:ascii="Times New Roman" w:hAnsi="Times New Roman" w:cs="Times New Roman"/>
          <w:b/>
          <w:sz w:val="14"/>
          <w:szCs w:val="20"/>
        </w:rPr>
        <w:t>happened, what is being done?</w:t>
      </w:r>
    </w:p>
    <w:p w14:paraId="55B8F9C1" w14:textId="436B81A9" w:rsidR="003E31AD" w:rsidRPr="003E31AD" w:rsidRDefault="00A94631" w:rsidP="003E31AD">
      <w:pPr>
        <w:contextualSpacing/>
        <w:rPr>
          <w:rFonts w:ascii="Times New Roman" w:hAnsi="Times New Roman" w:cs="Times New Roman"/>
          <w:sz w:val="14"/>
          <w:szCs w:val="20"/>
        </w:rPr>
      </w:pPr>
      <w:r>
        <w:rPr>
          <w:rFonts w:ascii="Times New Roman" w:hAnsi="Times New Roman" w:cs="Times New Roman"/>
          <w:sz w:val="14"/>
          <w:szCs w:val="20"/>
        </w:rPr>
        <w:t xml:space="preserve">In May of 2021 a </w:t>
      </w:r>
      <w:r w:rsidR="00E84990">
        <w:rPr>
          <w:rFonts w:ascii="Times New Roman" w:hAnsi="Times New Roman" w:cs="Times New Roman"/>
          <w:sz w:val="14"/>
          <w:szCs w:val="20"/>
        </w:rPr>
        <w:t>tornadic</w:t>
      </w:r>
      <w:r>
        <w:rPr>
          <w:rFonts w:ascii="Times New Roman" w:hAnsi="Times New Roman" w:cs="Times New Roman"/>
          <w:sz w:val="14"/>
          <w:szCs w:val="20"/>
        </w:rPr>
        <w:t xml:space="preserve"> storm system </w:t>
      </w:r>
      <w:r w:rsidR="00E84990">
        <w:rPr>
          <w:rFonts w:ascii="Times New Roman" w:hAnsi="Times New Roman" w:cs="Times New Roman"/>
          <w:sz w:val="14"/>
          <w:szCs w:val="20"/>
        </w:rPr>
        <w:t>knocked the power out and caused the basement to flood damaging most of the pumping and chemical feed equipment. A precautionary boil order was issued while the equipment was being replaced. In September of 2021 an algal bloom in the source water caused the flocculant chemicals to become ineffecti</w:t>
      </w:r>
      <w:r w:rsidR="0046591F">
        <w:rPr>
          <w:rFonts w:ascii="Times New Roman" w:hAnsi="Times New Roman" w:cs="Times New Roman"/>
          <w:sz w:val="14"/>
          <w:szCs w:val="20"/>
        </w:rPr>
        <w:t>ve. The local chemical supply company was contacted to carry out testing and a new chemical was chosen</w:t>
      </w:r>
      <w:r w:rsidR="000263C5">
        <w:rPr>
          <w:rFonts w:ascii="Times New Roman" w:hAnsi="Times New Roman" w:cs="Times New Roman"/>
          <w:sz w:val="14"/>
          <w:szCs w:val="20"/>
        </w:rPr>
        <w:t xml:space="preserve"> that was more effective</w:t>
      </w:r>
      <w:r w:rsidR="0046591F">
        <w:rPr>
          <w:rFonts w:ascii="Times New Roman" w:hAnsi="Times New Roman" w:cs="Times New Roman"/>
          <w:sz w:val="14"/>
          <w:szCs w:val="20"/>
        </w:rPr>
        <w:t xml:space="preserve">.  </w:t>
      </w:r>
      <w:r w:rsidR="000263C5">
        <w:rPr>
          <w:rFonts w:ascii="Times New Roman" w:hAnsi="Times New Roman" w:cs="Times New Roman"/>
          <w:sz w:val="14"/>
          <w:szCs w:val="20"/>
        </w:rPr>
        <w:t>For more information please contact Krebs City Hall at 918 423-6519</w:t>
      </w:r>
    </w:p>
    <w:p w14:paraId="5350216E" w14:textId="49CC468C" w:rsidR="003E31AD" w:rsidRPr="000263C5" w:rsidRDefault="003E31AD" w:rsidP="003E31AD">
      <w:pPr>
        <w:spacing w:line="240" w:lineRule="auto"/>
        <w:contextualSpacing/>
        <w:rPr>
          <w:rFonts w:ascii="Times New Roman" w:hAnsi="Times New Roman" w:cs="Times New Roman"/>
          <w:b/>
          <w:sz w:val="14"/>
          <w:szCs w:val="20"/>
          <w:u w:val="single"/>
        </w:rPr>
      </w:pPr>
      <w:r w:rsidRPr="003E31AD">
        <w:rPr>
          <w:rFonts w:ascii="Times New Roman" w:hAnsi="Times New Roman" w:cs="Times New Roman"/>
          <w:sz w:val="14"/>
          <w:szCs w:val="20"/>
        </w:rPr>
        <w:t xml:space="preserve">This notice is being sent to you by the </w:t>
      </w:r>
      <w:r w:rsidRPr="00535AE9">
        <w:rPr>
          <w:rFonts w:ascii="Times New Roman" w:hAnsi="Times New Roman" w:cs="Times New Roman"/>
          <w:bCs/>
          <w:sz w:val="14"/>
          <w:szCs w:val="20"/>
          <w:u w:val="single"/>
        </w:rPr>
        <w:t xml:space="preserve">Krebs Utilities </w:t>
      </w:r>
      <w:proofErr w:type="gramStart"/>
      <w:r w:rsidRPr="00535AE9">
        <w:rPr>
          <w:rFonts w:ascii="Times New Roman" w:hAnsi="Times New Roman" w:cs="Times New Roman"/>
          <w:bCs/>
          <w:sz w:val="14"/>
          <w:szCs w:val="20"/>
          <w:u w:val="single"/>
        </w:rPr>
        <w:t>Authority</w:t>
      </w:r>
      <w:r w:rsidR="000263C5">
        <w:rPr>
          <w:rFonts w:ascii="Times New Roman" w:hAnsi="Times New Roman" w:cs="Times New Roman"/>
          <w:bCs/>
          <w:sz w:val="14"/>
          <w:szCs w:val="20"/>
        </w:rPr>
        <w:t xml:space="preserve"> </w:t>
      </w:r>
      <w:r w:rsidR="000263C5">
        <w:rPr>
          <w:rFonts w:ascii="Times New Roman" w:hAnsi="Times New Roman" w:cs="Times New Roman"/>
          <w:sz w:val="14"/>
          <w:szCs w:val="20"/>
        </w:rPr>
        <w:t xml:space="preserve"> PWSID</w:t>
      </w:r>
      <w:proofErr w:type="gramEnd"/>
      <w:r w:rsidR="000263C5">
        <w:rPr>
          <w:rFonts w:ascii="Times New Roman" w:hAnsi="Times New Roman" w:cs="Times New Roman"/>
          <w:sz w:val="14"/>
          <w:szCs w:val="20"/>
        </w:rPr>
        <w:t xml:space="preserve"># </w:t>
      </w:r>
      <w:r w:rsidRPr="003E31AD">
        <w:rPr>
          <w:rFonts w:ascii="Times New Roman" w:hAnsi="Times New Roman" w:cs="Times New Roman"/>
          <w:sz w:val="14"/>
          <w:szCs w:val="20"/>
          <w:u w:val="single"/>
        </w:rPr>
        <w:t>OK1020606</w:t>
      </w:r>
      <w:r w:rsidRPr="003E31AD">
        <w:rPr>
          <w:rFonts w:ascii="Times New Roman" w:hAnsi="Times New Roman" w:cs="Times New Roman"/>
          <w:sz w:val="14"/>
          <w:szCs w:val="20"/>
        </w:rPr>
        <w:t xml:space="preserve">   </w:t>
      </w:r>
      <w:r w:rsidR="000263C5" w:rsidRPr="000263C5">
        <w:rPr>
          <w:rFonts w:ascii="Times New Roman" w:hAnsi="Times New Roman" w:cs="Times New Roman"/>
          <w:sz w:val="14"/>
          <w:szCs w:val="20"/>
          <w:u w:val="single"/>
        </w:rPr>
        <w:t>NOV #: P-1020606-22-1</w:t>
      </w:r>
      <w:r w:rsidRPr="003E31AD">
        <w:rPr>
          <w:rFonts w:ascii="Times New Roman" w:hAnsi="Times New Roman" w:cs="Times New Roman"/>
          <w:sz w:val="14"/>
          <w:szCs w:val="20"/>
        </w:rPr>
        <w:t xml:space="preserve">    </w:t>
      </w:r>
    </w:p>
    <w:p w14:paraId="441F5E7D" w14:textId="77777777" w:rsidR="003E31AD" w:rsidRPr="003E31AD" w:rsidRDefault="003E31AD" w:rsidP="003E31AD">
      <w:pPr>
        <w:spacing w:line="240" w:lineRule="auto"/>
        <w:contextualSpacing/>
        <w:rPr>
          <w:rFonts w:ascii="Times New Roman" w:hAnsi="Times New Roman" w:cs="Times New Roman"/>
          <w:sz w:val="14"/>
          <w:szCs w:val="20"/>
        </w:rPr>
      </w:pPr>
    </w:p>
    <w:p w14:paraId="0278BFF9" w14:textId="77777777" w:rsidR="007B4EDA" w:rsidRPr="003E31AD" w:rsidRDefault="007B4EDA" w:rsidP="00215EF6">
      <w:pPr>
        <w:spacing w:line="240" w:lineRule="auto"/>
        <w:contextualSpacing/>
        <w:rPr>
          <w:rFonts w:ascii="Times New Roman" w:hAnsi="Times New Roman" w:cs="Times New Roman"/>
          <w:sz w:val="4"/>
          <w:szCs w:val="10"/>
        </w:rPr>
      </w:pPr>
    </w:p>
    <w:p w14:paraId="6D696FC6" w14:textId="77777777" w:rsidR="00BC2F7A" w:rsidRPr="003E31AD" w:rsidRDefault="00BC2F7A" w:rsidP="00215EF6">
      <w:pPr>
        <w:spacing w:line="240" w:lineRule="auto"/>
        <w:contextualSpacing/>
        <w:rPr>
          <w:rFonts w:ascii="Times New Roman" w:hAnsi="Times New Roman" w:cs="Times New Roman"/>
          <w:sz w:val="4"/>
          <w:szCs w:val="10"/>
        </w:rPr>
      </w:pPr>
    </w:p>
    <w:sectPr w:rsidR="00BC2F7A" w:rsidRPr="003E31AD" w:rsidSect="003E31AD">
      <w:pgSz w:w="8641" w:h="5761" w:orient="landscape" w:code="13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66F43"/>
    <w:multiLevelType w:val="hybridMultilevel"/>
    <w:tmpl w:val="5850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47EA0"/>
    <w:multiLevelType w:val="hybridMultilevel"/>
    <w:tmpl w:val="083A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D5C99"/>
    <w:multiLevelType w:val="hybridMultilevel"/>
    <w:tmpl w:val="2E46C03A"/>
    <w:lvl w:ilvl="0" w:tplc="CBDAE1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7A"/>
    <w:rsid w:val="000263C5"/>
    <w:rsid w:val="00095BD8"/>
    <w:rsid w:val="000E1A41"/>
    <w:rsid w:val="00160A98"/>
    <w:rsid w:val="00177F4F"/>
    <w:rsid w:val="001D1DE7"/>
    <w:rsid w:val="00215EF6"/>
    <w:rsid w:val="00241D90"/>
    <w:rsid w:val="0026072F"/>
    <w:rsid w:val="002B1E67"/>
    <w:rsid w:val="002D66F7"/>
    <w:rsid w:val="003165B7"/>
    <w:rsid w:val="00326D1D"/>
    <w:rsid w:val="00344B88"/>
    <w:rsid w:val="003D0BDA"/>
    <w:rsid w:val="003E31AD"/>
    <w:rsid w:val="003E5A38"/>
    <w:rsid w:val="00403E3A"/>
    <w:rsid w:val="00414E35"/>
    <w:rsid w:val="004331D9"/>
    <w:rsid w:val="00446619"/>
    <w:rsid w:val="0046591F"/>
    <w:rsid w:val="00473659"/>
    <w:rsid w:val="004B2F31"/>
    <w:rsid w:val="00523434"/>
    <w:rsid w:val="00535AE9"/>
    <w:rsid w:val="005627F5"/>
    <w:rsid w:val="00562AD6"/>
    <w:rsid w:val="005E572A"/>
    <w:rsid w:val="006320D3"/>
    <w:rsid w:val="00677583"/>
    <w:rsid w:val="0069176D"/>
    <w:rsid w:val="006F458D"/>
    <w:rsid w:val="007B4EDA"/>
    <w:rsid w:val="007B605B"/>
    <w:rsid w:val="007F2DA5"/>
    <w:rsid w:val="00802F20"/>
    <w:rsid w:val="008C466D"/>
    <w:rsid w:val="008E0EF4"/>
    <w:rsid w:val="0091223A"/>
    <w:rsid w:val="009720D8"/>
    <w:rsid w:val="009B486B"/>
    <w:rsid w:val="00A72106"/>
    <w:rsid w:val="00A94631"/>
    <w:rsid w:val="00BC2F7A"/>
    <w:rsid w:val="00BD5BDB"/>
    <w:rsid w:val="00BE2324"/>
    <w:rsid w:val="00BF1324"/>
    <w:rsid w:val="00D86925"/>
    <w:rsid w:val="00E602F4"/>
    <w:rsid w:val="00E84990"/>
    <w:rsid w:val="00EA3FBC"/>
    <w:rsid w:val="00F26B87"/>
    <w:rsid w:val="00F4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B7B3"/>
  <w15:docId w15:val="{2544AF3B-CE80-44A3-A785-8588C165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krebs</dc:creator>
  <cp:lastModifiedBy>WKay Scott</cp:lastModifiedBy>
  <cp:revision>2</cp:revision>
  <cp:lastPrinted>2016-06-21T20:17:00Z</cp:lastPrinted>
  <dcterms:created xsi:type="dcterms:W3CDTF">2022-03-04T18:52:00Z</dcterms:created>
  <dcterms:modified xsi:type="dcterms:W3CDTF">2022-03-04T18:52:00Z</dcterms:modified>
</cp:coreProperties>
</file>