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5519D" w14:textId="77777777" w:rsidR="00DB3587" w:rsidRPr="00045951" w:rsidRDefault="002B1776" w:rsidP="008A0871">
      <w:pPr>
        <w:jc w:val="center"/>
        <w:rPr>
          <w:rFonts w:ascii="Times New Roman" w:hAnsi="Times New Roman" w:cs="Times New Roman"/>
          <w:b/>
          <w:i/>
          <w:sz w:val="28"/>
          <w:szCs w:val="28"/>
        </w:rPr>
      </w:pPr>
      <w:r w:rsidRPr="00045951">
        <w:rPr>
          <w:rFonts w:ascii="Times New Roman" w:hAnsi="Times New Roman" w:cs="Times New Roman"/>
          <w:b/>
          <w:i/>
          <w:sz w:val="28"/>
          <w:szCs w:val="28"/>
        </w:rPr>
        <w:t xml:space="preserve">CITY OF </w:t>
      </w:r>
      <w:r w:rsidR="006956DB" w:rsidRPr="00045951">
        <w:rPr>
          <w:rFonts w:ascii="Times New Roman" w:hAnsi="Times New Roman" w:cs="Times New Roman"/>
          <w:b/>
          <w:i/>
          <w:sz w:val="28"/>
          <w:szCs w:val="28"/>
        </w:rPr>
        <w:t>K</w:t>
      </w:r>
      <w:r w:rsidR="008A0871" w:rsidRPr="00045951">
        <w:rPr>
          <w:rFonts w:ascii="Times New Roman" w:hAnsi="Times New Roman" w:cs="Times New Roman"/>
          <w:b/>
          <w:i/>
          <w:sz w:val="28"/>
          <w:szCs w:val="28"/>
        </w:rPr>
        <w:t>REBS UTILIT</w:t>
      </w:r>
      <w:r w:rsidR="0015351C">
        <w:rPr>
          <w:rFonts w:ascii="Times New Roman" w:hAnsi="Times New Roman" w:cs="Times New Roman"/>
          <w:b/>
          <w:i/>
          <w:sz w:val="28"/>
          <w:szCs w:val="28"/>
        </w:rPr>
        <w:t>IES</w:t>
      </w:r>
      <w:r w:rsidR="008A0871" w:rsidRPr="00045951">
        <w:rPr>
          <w:rFonts w:ascii="Times New Roman" w:hAnsi="Times New Roman" w:cs="Times New Roman"/>
          <w:b/>
          <w:i/>
          <w:sz w:val="28"/>
          <w:szCs w:val="28"/>
        </w:rPr>
        <w:t xml:space="preserve"> AUTHORITY</w:t>
      </w:r>
    </w:p>
    <w:p w14:paraId="50D8F13D" w14:textId="77777777" w:rsidR="008A0871" w:rsidRPr="00045951" w:rsidRDefault="008A0871" w:rsidP="008A0871">
      <w:pPr>
        <w:spacing w:after="0"/>
        <w:jc w:val="center"/>
        <w:rPr>
          <w:rFonts w:ascii="Times New Roman" w:hAnsi="Times New Roman" w:cs="Times New Roman"/>
          <w:b/>
          <w:i/>
          <w:sz w:val="20"/>
          <w:szCs w:val="20"/>
        </w:rPr>
      </w:pPr>
      <w:r w:rsidRPr="00045951">
        <w:rPr>
          <w:rFonts w:ascii="Times New Roman" w:hAnsi="Times New Roman" w:cs="Times New Roman"/>
          <w:i/>
          <w:sz w:val="20"/>
          <w:szCs w:val="20"/>
        </w:rPr>
        <w:t>5 NE WASHINGTON</w:t>
      </w:r>
    </w:p>
    <w:p w14:paraId="2DAB9F15" w14:textId="668231E3" w:rsidR="008A0871" w:rsidRPr="00045951" w:rsidRDefault="00C174E0" w:rsidP="008A0871">
      <w:pPr>
        <w:spacing w:after="0"/>
        <w:jc w:val="center"/>
        <w:rPr>
          <w:rFonts w:ascii="Times New Roman" w:hAnsi="Times New Roman" w:cs="Times New Roman"/>
          <w:i/>
          <w:sz w:val="20"/>
          <w:szCs w:val="20"/>
        </w:rPr>
      </w:pPr>
      <w:r>
        <w:rPr>
          <w:rFonts w:ascii="Times New Roman" w:hAnsi="Times New Roman" w:cs="Times New Roman"/>
          <w:i/>
          <w:sz w:val="20"/>
          <w:szCs w:val="20"/>
        </w:rPr>
        <w:t>PO</w:t>
      </w:r>
      <w:r w:rsidR="008A0871" w:rsidRPr="00045951">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008A0871" w:rsidRPr="00045951">
        <w:rPr>
          <w:rFonts w:ascii="Times New Roman" w:hAnsi="Times New Roman" w:cs="Times New Roman"/>
          <w:i/>
          <w:sz w:val="20"/>
          <w:szCs w:val="20"/>
        </w:rPr>
        <w:t xml:space="preserve">BOX </w:t>
      </w:r>
      <w:r>
        <w:rPr>
          <w:rFonts w:ascii="Times New Roman" w:hAnsi="Times New Roman" w:cs="Times New Roman"/>
          <w:i/>
          <w:sz w:val="20"/>
          <w:szCs w:val="20"/>
        </w:rPr>
        <w:t xml:space="preserve"> </w:t>
      </w:r>
      <w:r w:rsidR="008A0871" w:rsidRPr="00045951">
        <w:rPr>
          <w:rFonts w:ascii="Times New Roman" w:hAnsi="Times New Roman" w:cs="Times New Roman"/>
          <w:i/>
          <w:sz w:val="20"/>
          <w:szCs w:val="20"/>
        </w:rPr>
        <w:t>156</w:t>
      </w:r>
    </w:p>
    <w:p w14:paraId="2C02AE04" w14:textId="77777777" w:rsidR="008A0871" w:rsidRPr="00045951" w:rsidRDefault="008A0871" w:rsidP="008A0871">
      <w:pPr>
        <w:spacing w:after="0"/>
        <w:jc w:val="center"/>
        <w:rPr>
          <w:rFonts w:ascii="Times New Roman" w:hAnsi="Times New Roman" w:cs="Times New Roman"/>
          <w:i/>
          <w:sz w:val="20"/>
          <w:szCs w:val="20"/>
        </w:rPr>
      </w:pPr>
      <w:r w:rsidRPr="00045951">
        <w:rPr>
          <w:rFonts w:ascii="Times New Roman" w:hAnsi="Times New Roman" w:cs="Times New Roman"/>
          <w:i/>
          <w:sz w:val="20"/>
          <w:szCs w:val="20"/>
        </w:rPr>
        <w:t>KREBS, OKLAHOMA 74554</w:t>
      </w:r>
    </w:p>
    <w:p w14:paraId="7DDA8A91" w14:textId="128DF9C8" w:rsidR="008A0871" w:rsidRDefault="00C174E0" w:rsidP="00045951">
      <w:pPr>
        <w:spacing w:after="0"/>
        <w:rPr>
          <w:rFonts w:ascii="Times New Roman" w:hAnsi="Times New Roman" w:cs="Times New Roman"/>
          <w:i/>
          <w:sz w:val="20"/>
          <w:szCs w:val="20"/>
        </w:rPr>
      </w:pPr>
      <w:r>
        <w:rPr>
          <w:rFonts w:ascii="Times New Roman" w:hAnsi="Times New Roman" w:cs="Times New Roman"/>
          <w:i/>
          <w:sz w:val="20"/>
          <w:szCs w:val="20"/>
        </w:rPr>
        <w:t>OFC</w:t>
      </w:r>
      <w:r w:rsidR="00A57EAF">
        <w:rPr>
          <w:rFonts w:ascii="Times New Roman" w:hAnsi="Times New Roman" w:cs="Times New Roman"/>
          <w:i/>
          <w:sz w:val="20"/>
          <w:szCs w:val="20"/>
        </w:rPr>
        <w:t xml:space="preserve"> </w:t>
      </w:r>
      <w:r w:rsidR="008A0871" w:rsidRPr="00045951">
        <w:rPr>
          <w:rFonts w:ascii="Times New Roman" w:hAnsi="Times New Roman" w:cs="Times New Roman"/>
          <w:i/>
          <w:sz w:val="20"/>
          <w:szCs w:val="20"/>
        </w:rPr>
        <w:t>(918) 423-6519</w:t>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sidR="00045951">
        <w:rPr>
          <w:rFonts w:ascii="Times New Roman" w:hAnsi="Times New Roman" w:cs="Times New Roman"/>
          <w:i/>
          <w:sz w:val="20"/>
          <w:szCs w:val="20"/>
        </w:rPr>
        <w:tab/>
      </w:r>
      <w:r w:rsidR="00045951">
        <w:rPr>
          <w:rFonts w:ascii="Times New Roman" w:hAnsi="Times New Roman" w:cs="Times New Roman"/>
          <w:i/>
          <w:sz w:val="20"/>
          <w:szCs w:val="20"/>
        </w:rPr>
        <w:tab/>
      </w:r>
      <w:r w:rsidR="00045951">
        <w:rPr>
          <w:rFonts w:ascii="Times New Roman" w:hAnsi="Times New Roman" w:cs="Times New Roman"/>
          <w:i/>
          <w:sz w:val="20"/>
          <w:szCs w:val="20"/>
        </w:rPr>
        <w:tab/>
      </w:r>
      <w:r>
        <w:rPr>
          <w:rFonts w:ascii="Times New Roman" w:hAnsi="Times New Roman" w:cs="Times New Roman"/>
          <w:i/>
          <w:sz w:val="20"/>
          <w:szCs w:val="20"/>
        </w:rPr>
        <w:t>FAX  (918) 426-1269</w:t>
      </w:r>
    </w:p>
    <w:p w14:paraId="1827C715" w14:textId="146764BA" w:rsidR="00125365" w:rsidRDefault="001631B4" w:rsidP="0014185B">
      <w:pPr>
        <w:spacing w:after="0"/>
        <w:rPr>
          <w:rFonts w:ascii="Times New Roman" w:hAnsi="Times New Roman" w:cs="Times New Roman"/>
          <w:i/>
          <w:sz w:val="20"/>
          <w:szCs w:val="20"/>
        </w:rPr>
      </w:pPr>
      <w:r>
        <w:rPr>
          <w:rFonts w:ascii="Times New Roman" w:hAnsi="Times New Roman" w:cs="Times New Roman"/>
          <w:i/>
          <w:sz w:val="20"/>
          <w:szCs w:val="20"/>
        </w:rPr>
        <w:t>T</w:t>
      </w:r>
      <w:r w:rsidR="0016358F">
        <w:rPr>
          <w:rFonts w:ascii="Times New Roman" w:hAnsi="Times New Roman" w:cs="Times New Roman"/>
          <w:i/>
          <w:sz w:val="20"/>
          <w:szCs w:val="20"/>
        </w:rPr>
        <w:t>DD</w:t>
      </w:r>
      <w:r>
        <w:rPr>
          <w:rFonts w:ascii="Times New Roman" w:hAnsi="Times New Roman" w:cs="Times New Roman"/>
          <w:i/>
          <w:sz w:val="20"/>
          <w:szCs w:val="20"/>
        </w:rPr>
        <w:t>/TTY – 711</w:t>
      </w:r>
      <w:r>
        <w:rPr>
          <w:rFonts w:ascii="Times New Roman" w:hAnsi="Times New Roman" w:cs="Times New Roman"/>
          <w:i/>
          <w:sz w:val="20"/>
          <w:szCs w:val="20"/>
        </w:rPr>
        <w:tab/>
      </w:r>
    </w:p>
    <w:p w14:paraId="65A827F9" w14:textId="77777777" w:rsidR="00190150" w:rsidRDefault="00190150" w:rsidP="0014185B">
      <w:pPr>
        <w:spacing w:after="0"/>
        <w:rPr>
          <w:rFonts w:ascii="Times New Roman" w:hAnsi="Times New Roman" w:cs="Times New Roman"/>
          <w:sz w:val="20"/>
          <w:szCs w:val="20"/>
        </w:rPr>
      </w:pPr>
    </w:p>
    <w:p w14:paraId="44C8B348" w14:textId="77777777" w:rsidR="007945B1" w:rsidRPr="0014185B" w:rsidRDefault="007945B1" w:rsidP="0014185B">
      <w:pPr>
        <w:spacing w:after="0"/>
        <w:rPr>
          <w:rFonts w:ascii="Times New Roman" w:hAnsi="Times New Roman" w:cs="Times New Roman"/>
          <w:sz w:val="20"/>
          <w:szCs w:val="20"/>
        </w:rPr>
      </w:pPr>
    </w:p>
    <w:p w14:paraId="03B0C6E6" w14:textId="77777777" w:rsidR="00190150" w:rsidRDefault="00634914" w:rsidP="00A96010">
      <w:pPr>
        <w:spacing w:after="0"/>
        <w:jc w:val="center"/>
        <w:rPr>
          <w:rFonts w:ascii="Times New Roman" w:hAnsi="Times New Roman" w:cs="Times New Roman"/>
          <w:b/>
          <w:bCs/>
          <w:sz w:val="28"/>
          <w:szCs w:val="28"/>
        </w:rPr>
      </w:pPr>
      <w:r w:rsidRPr="00A96010">
        <w:rPr>
          <w:rFonts w:ascii="Times New Roman" w:hAnsi="Times New Roman" w:cs="Times New Roman"/>
          <w:b/>
          <w:bCs/>
          <w:sz w:val="28"/>
          <w:szCs w:val="28"/>
        </w:rPr>
        <w:t xml:space="preserve">UTILITY BILLING AND </w:t>
      </w:r>
    </w:p>
    <w:p w14:paraId="22AB86E5" w14:textId="1F726C48" w:rsidR="00A96010" w:rsidRPr="00A96010" w:rsidRDefault="00634914" w:rsidP="00A96010">
      <w:pPr>
        <w:spacing w:after="0"/>
        <w:jc w:val="center"/>
        <w:rPr>
          <w:rFonts w:ascii="Times New Roman" w:hAnsi="Times New Roman" w:cs="Times New Roman"/>
          <w:b/>
          <w:bCs/>
          <w:sz w:val="28"/>
          <w:szCs w:val="28"/>
        </w:rPr>
      </w:pPr>
      <w:r w:rsidRPr="00A96010">
        <w:rPr>
          <w:rFonts w:ascii="Times New Roman" w:hAnsi="Times New Roman" w:cs="Times New Roman"/>
          <w:b/>
          <w:bCs/>
          <w:sz w:val="28"/>
          <w:szCs w:val="28"/>
        </w:rPr>
        <w:t>COLLECTIONS</w:t>
      </w:r>
      <w:r w:rsidR="00A96010" w:rsidRPr="00A96010">
        <w:rPr>
          <w:rFonts w:ascii="Times New Roman" w:hAnsi="Times New Roman" w:cs="Times New Roman"/>
          <w:b/>
          <w:bCs/>
          <w:sz w:val="28"/>
          <w:szCs w:val="28"/>
        </w:rPr>
        <w:t xml:space="preserve"> PROCEDURES</w:t>
      </w:r>
    </w:p>
    <w:p w14:paraId="5AA57696" w14:textId="77777777" w:rsidR="0016358F" w:rsidRDefault="0016358F" w:rsidP="005546EE">
      <w:pPr>
        <w:spacing w:after="0"/>
        <w:jc w:val="both"/>
        <w:rPr>
          <w:rFonts w:ascii="Times New Roman" w:hAnsi="Times New Roman" w:cs="Times New Roman"/>
          <w:sz w:val="24"/>
          <w:szCs w:val="24"/>
        </w:rPr>
      </w:pPr>
    </w:p>
    <w:p w14:paraId="614D033F" w14:textId="77777777" w:rsidR="00190150" w:rsidRPr="00080B8A" w:rsidRDefault="00190150" w:rsidP="005546EE">
      <w:pPr>
        <w:spacing w:after="0"/>
        <w:jc w:val="both"/>
        <w:rPr>
          <w:rFonts w:ascii="Times New Roman" w:hAnsi="Times New Roman" w:cs="Times New Roman"/>
          <w:sz w:val="24"/>
          <w:szCs w:val="24"/>
        </w:rPr>
      </w:pPr>
    </w:p>
    <w:p w14:paraId="1658C503" w14:textId="47F5A4E1" w:rsidR="00634914" w:rsidRPr="00634914" w:rsidRDefault="00634914" w:rsidP="001774C4">
      <w:pPr>
        <w:tabs>
          <w:tab w:val="left" w:pos="360"/>
        </w:tabs>
        <w:spacing w:after="0"/>
        <w:rPr>
          <w:rFonts w:ascii="Times New Roman" w:eastAsia="Times New Roman" w:hAnsi="Times New Roman" w:cs="Times New Roman"/>
          <w:sz w:val="24"/>
          <w:szCs w:val="20"/>
          <w:u w:val="single"/>
        </w:rPr>
      </w:pPr>
      <w:r w:rsidRPr="00634914">
        <w:rPr>
          <w:rFonts w:ascii="Times New Roman" w:eastAsia="Times New Roman" w:hAnsi="Times New Roman" w:cs="Times New Roman"/>
          <w:sz w:val="24"/>
          <w:szCs w:val="20"/>
          <w:u w:val="single"/>
        </w:rPr>
        <w:t>Purpose:</w:t>
      </w:r>
    </w:p>
    <w:p w14:paraId="668ACB32" w14:textId="77777777" w:rsidR="00634914" w:rsidRPr="00634914" w:rsidRDefault="00634914" w:rsidP="001774C4">
      <w:pPr>
        <w:tabs>
          <w:tab w:val="left" w:pos="360"/>
        </w:tabs>
        <w:spacing w:after="0"/>
        <w:rPr>
          <w:rFonts w:ascii="Times New Roman" w:eastAsia="Times New Roman" w:hAnsi="Times New Roman" w:cs="Times New Roman"/>
          <w:sz w:val="16"/>
          <w:szCs w:val="16"/>
          <w:u w:val="single"/>
        </w:rPr>
      </w:pPr>
    </w:p>
    <w:p w14:paraId="75A22576" w14:textId="54128766" w:rsidR="00634914" w:rsidRPr="00634914" w:rsidRDefault="00634914" w:rsidP="001774C4">
      <w:pPr>
        <w:spacing w:after="0"/>
        <w:ind w:left="360"/>
        <w:rPr>
          <w:rFonts w:ascii="Times New Roman" w:eastAsia="Times New Roman" w:hAnsi="Times New Roman" w:cs="Times New Roman"/>
          <w:sz w:val="24"/>
          <w:szCs w:val="20"/>
        </w:rPr>
      </w:pPr>
      <w:r w:rsidRPr="00634914">
        <w:rPr>
          <w:rFonts w:ascii="Times New Roman" w:eastAsia="Times New Roman" w:hAnsi="Times New Roman" w:cs="Times New Roman"/>
          <w:sz w:val="24"/>
          <w:szCs w:val="20"/>
        </w:rPr>
        <w:t xml:space="preserve">The following </w:t>
      </w:r>
      <w:r>
        <w:rPr>
          <w:rFonts w:ascii="Times New Roman" w:eastAsia="Times New Roman" w:hAnsi="Times New Roman" w:cs="Times New Roman"/>
          <w:sz w:val="24"/>
          <w:szCs w:val="20"/>
        </w:rPr>
        <w:t>procedures</w:t>
      </w:r>
      <w:r w:rsidRPr="00634914">
        <w:rPr>
          <w:rFonts w:ascii="Times New Roman" w:eastAsia="Times New Roman" w:hAnsi="Times New Roman" w:cs="Times New Roman"/>
          <w:sz w:val="24"/>
          <w:szCs w:val="20"/>
        </w:rPr>
        <w:t xml:space="preserve"> are to be followed by</w:t>
      </w:r>
      <w:r>
        <w:rPr>
          <w:rFonts w:ascii="Times New Roman" w:eastAsia="Times New Roman" w:hAnsi="Times New Roman" w:cs="Times New Roman"/>
          <w:sz w:val="24"/>
          <w:szCs w:val="20"/>
        </w:rPr>
        <w:t xml:space="preserve"> Krebs Utilities Authority</w:t>
      </w:r>
      <w:r w:rsidRPr="00634914">
        <w:rPr>
          <w:rFonts w:ascii="Times New Roman" w:eastAsia="Times New Roman" w:hAnsi="Times New Roman" w:cs="Times New Roman"/>
          <w:sz w:val="24"/>
          <w:szCs w:val="20"/>
        </w:rPr>
        <w:t xml:space="preserve"> personnel in the establishment of utility service, monthly billing, and collection of the service</w:t>
      </w:r>
      <w:r>
        <w:rPr>
          <w:rFonts w:ascii="Times New Roman" w:eastAsia="Times New Roman" w:hAnsi="Times New Roman" w:cs="Times New Roman"/>
          <w:sz w:val="24"/>
          <w:szCs w:val="20"/>
        </w:rPr>
        <w:t>(s)</w:t>
      </w:r>
      <w:r w:rsidRPr="00634914">
        <w:rPr>
          <w:rFonts w:ascii="Times New Roman" w:eastAsia="Times New Roman" w:hAnsi="Times New Roman" w:cs="Times New Roman"/>
          <w:sz w:val="24"/>
          <w:szCs w:val="20"/>
        </w:rPr>
        <w:t xml:space="preserve"> provided.  The </w:t>
      </w:r>
      <w:r>
        <w:rPr>
          <w:rFonts w:ascii="Times New Roman" w:eastAsia="Times New Roman" w:hAnsi="Times New Roman" w:cs="Times New Roman"/>
          <w:sz w:val="24"/>
          <w:szCs w:val="20"/>
        </w:rPr>
        <w:t>procedures</w:t>
      </w:r>
      <w:r w:rsidRPr="00634914">
        <w:rPr>
          <w:rFonts w:ascii="Times New Roman" w:eastAsia="Times New Roman" w:hAnsi="Times New Roman" w:cs="Times New Roman"/>
          <w:sz w:val="24"/>
          <w:szCs w:val="20"/>
        </w:rPr>
        <w:t xml:space="preserve"> are designed to inform the customers of their commitments relating to the service</w:t>
      </w:r>
      <w:r>
        <w:rPr>
          <w:rFonts w:ascii="Times New Roman" w:eastAsia="Times New Roman" w:hAnsi="Times New Roman" w:cs="Times New Roman"/>
          <w:sz w:val="24"/>
          <w:szCs w:val="20"/>
        </w:rPr>
        <w:t>(s)</w:t>
      </w:r>
      <w:r w:rsidRPr="00634914">
        <w:rPr>
          <w:rFonts w:ascii="Times New Roman" w:eastAsia="Times New Roman" w:hAnsi="Times New Roman" w:cs="Times New Roman"/>
          <w:sz w:val="24"/>
          <w:szCs w:val="20"/>
        </w:rPr>
        <w:t xml:space="preserve"> and provide personnel with direction in performance of their duties to provide the utility service</w:t>
      </w:r>
      <w:r>
        <w:rPr>
          <w:rFonts w:ascii="Times New Roman" w:eastAsia="Times New Roman" w:hAnsi="Times New Roman" w:cs="Times New Roman"/>
          <w:sz w:val="24"/>
          <w:szCs w:val="20"/>
        </w:rPr>
        <w:t>(s)</w:t>
      </w:r>
      <w:r w:rsidRPr="00634914">
        <w:rPr>
          <w:rFonts w:ascii="Times New Roman" w:eastAsia="Times New Roman" w:hAnsi="Times New Roman" w:cs="Times New Roman"/>
          <w:sz w:val="24"/>
          <w:szCs w:val="20"/>
        </w:rPr>
        <w:t>.</w:t>
      </w:r>
    </w:p>
    <w:p w14:paraId="68841A13" w14:textId="77777777" w:rsidR="00634914" w:rsidRPr="00634914" w:rsidRDefault="00634914" w:rsidP="001774C4">
      <w:pPr>
        <w:tabs>
          <w:tab w:val="left" w:pos="360"/>
        </w:tabs>
        <w:spacing w:after="0"/>
        <w:ind w:left="720"/>
        <w:rPr>
          <w:rFonts w:ascii="Times New Roman" w:eastAsia="Times New Roman" w:hAnsi="Times New Roman" w:cs="Times New Roman"/>
          <w:sz w:val="24"/>
          <w:szCs w:val="20"/>
        </w:rPr>
      </w:pPr>
    </w:p>
    <w:p w14:paraId="2EE92EA2" w14:textId="09C12873" w:rsidR="00634914" w:rsidRPr="00634914" w:rsidRDefault="00634914" w:rsidP="001774C4">
      <w:pPr>
        <w:tabs>
          <w:tab w:val="left" w:pos="360"/>
        </w:tabs>
        <w:spacing w:after="0"/>
        <w:rPr>
          <w:rFonts w:ascii="Times New Roman" w:eastAsia="Times New Roman" w:hAnsi="Times New Roman" w:cs="Times New Roman"/>
          <w:sz w:val="24"/>
          <w:szCs w:val="20"/>
          <w:u w:val="single"/>
        </w:rPr>
      </w:pPr>
      <w:r w:rsidRPr="00634914">
        <w:rPr>
          <w:rFonts w:ascii="Times New Roman" w:eastAsia="Times New Roman" w:hAnsi="Times New Roman" w:cs="Times New Roman"/>
          <w:sz w:val="24"/>
          <w:szCs w:val="20"/>
          <w:u w:val="single"/>
        </w:rPr>
        <w:t>Service</w:t>
      </w:r>
      <w:r>
        <w:rPr>
          <w:rFonts w:ascii="Times New Roman" w:eastAsia="Times New Roman" w:hAnsi="Times New Roman" w:cs="Times New Roman"/>
          <w:sz w:val="24"/>
          <w:szCs w:val="20"/>
          <w:u w:val="single"/>
        </w:rPr>
        <w:t xml:space="preserve"> Requirements</w:t>
      </w:r>
      <w:r w:rsidRPr="00634914">
        <w:rPr>
          <w:rFonts w:ascii="Times New Roman" w:eastAsia="Times New Roman" w:hAnsi="Times New Roman" w:cs="Times New Roman"/>
          <w:sz w:val="24"/>
          <w:szCs w:val="20"/>
          <w:u w:val="single"/>
        </w:rPr>
        <w:t>:</w:t>
      </w:r>
    </w:p>
    <w:p w14:paraId="42AECDA0" w14:textId="77777777" w:rsidR="00634914" w:rsidRPr="00634914" w:rsidRDefault="00634914" w:rsidP="001774C4">
      <w:pPr>
        <w:tabs>
          <w:tab w:val="left" w:pos="360"/>
        </w:tabs>
        <w:spacing w:after="0"/>
        <w:rPr>
          <w:rFonts w:ascii="Times New Roman" w:eastAsia="Times New Roman" w:hAnsi="Times New Roman" w:cs="Times New Roman"/>
          <w:sz w:val="16"/>
          <w:szCs w:val="16"/>
          <w:u w:val="single"/>
        </w:rPr>
      </w:pPr>
    </w:p>
    <w:p w14:paraId="6C22CC85" w14:textId="664C7328" w:rsidR="00634914" w:rsidRDefault="00634914" w:rsidP="001774C4">
      <w:pPr>
        <w:spacing w:after="0"/>
        <w:ind w:left="360"/>
        <w:rPr>
          <w:rFonts w:ascii="Times New Roman" w:eastAsia="Times New Roman" w:hAnsi="Times New Roman" w:cs="Times New Roman"/>
          <w:sz w:val="24"/>
          <w:szCs w:val="20"/>
        </w:rPr>
      </w:pPr>
      <w:r w:rsidRPr="00634914">
        <w:rPr>
          <w:rFonts w:ascii="Times New Roman" w:eastAsia="Times New Roman" w:hAnsi="Times New Roman" w:cs="Times New Roman"/>
          <w:sz w:val="24"/>
          <w:szCs w:val="20"/>
        </w:rPr>
        <w:t>All individuals</w:t>
      </w:r>
      <w:r w:rsidR="000A5674">
        <w:rPr>
          <w:rFonts w:ascii="Times New Roman" w:eastAsia="Times New Roman" w:hAnsi="Times New Roman" w:cs="Times New Roman"/>
          <w:sz w:val="24"/>
          <w:szCs w:val="20"/>
        </w:rPr>
        <w:t xml:space="preserve"> or businesses</w:t>
      </w:r>
      <w:r w:rsidRPr="00634914">
        <w:rPr>
          <w:rFonts w:ascii="Times New Roman" w:eastAsia="Times New Roman" w:hAnsi="Times New Roman" w:cs="Times New Roman"/>
          <w:sz w:val="24"/>
          <w:szCs w:val="20"/>
        </w:rPr>
        <w:t xml:space="preserve"> requesting services provided by </w:t>
      </w:r>
      <w:r w:rsidR="000A5674">
        <w:rPr>
          <w:rFonts w:ascii="Times New Roman" w:eastAsia="Times New Roman" w:hAnsi="Times New Roman" w:cs="Times New Roman"/>
          <w:sz w:val="24"/>
          <w:szCs w:val="20"/>
        </w:rPr>
        <w:t xml:space="preserve">Krebs Utilities Authority </w:t>
      </w:r>
      <w:r w:rsidRPr="00634914">
        <w:rPr>
          <w:rFonts w:ascii="Times New Roman" w:eastAsia="Times New Roman" w:hAnsi="Times New Roman" w:cs="Times New Roman"/>
          <w:sz w:val="24"/>
          <w:szCs w:val="20"/>
        </w:rPr>
        <w:t xml:space="preserve">shall first </w:t>
      </w:r>
      <w:r w:rsidR="000A5674">
        <w:rPr>
          <w:rFonts w:ascii="Times New Roman" w:eastAsia="Times New Roman" w:hAnsi="Times New Roman" w:cs="Times New Roman"/>
          <w:sz w:val="24"/>
          <w:szCs w:val="20"/>
        </w:rPr>
        <w:t>meet the following requirements:</w:t>
      </w:r>
    </w:p>
    <w:p w14:paraId="527151D0" w14:textId="689DE3BC" w:rsidR="000A5674" w:rsidRDefault="00577B93" w:rsidP="001774C4">
      <w:pPr>
        <w:pStyle w:val="ListParagraph"/>
        <w:numPr>
          <w:ilvl w:val="0"/>
          <w:numId w:val="5"/>
        </w:numPr>
        <w:tabs>
          <w:tab w:val="left" w:pos="360"/>
        </w:tabs>
        <w:spacing w:after="0"/>
        <w:ind w:left="1080"/>
        <w:rPr>
          <w:rFonts w:ascii="Times New Roman" w:eastAsia="Times New Roman" w:hAnsi="Times New Roman" w:cs="Times New Roman"/>
          <w:sz w:val="24"/>
          <w:szCs w:val="20"/>
        </w:rPr>
      </w:pPr>
      <w:r>
        <w:rPr>
          <w:rFonts w:ascii="Times New Roman" w:eastAsia="Times New Roman" w:hAnsi="Times New Roman" w:cs="Times New Roman"/>
          <w:sz w:val="24"/>
          <w:szCs w:val="20"/>
        </w:rPr>
        <w:t>Be</w:t>
      </w:r>
      <w:r w:rsidR="000A5674">
        <w:rPr>
          <w:rFonts w:ascii="Times New Roman" w:eastAsia="Times New Roman" w:hAnsi="Times New Roman" w:cs="Times New Roman"/>
          <w:sz w:val="24"/>
          <w:szCs w:val="20"/>
        </w:rPr>
        <w:t xml:space="preserve"> 18 years of age or older</w:t>
      </w:r>
      <w:r w:rsidR="002241A6">
        <w:rPr>
          <w:rFonts w:ascii="Times New Roman" w:eastAsia="Times New Roman" w:hAnsi="Times New Roman" w:cs="Times New Roman"/>
          <w:sz w:val="24"/>
          <w:szCs w:val="20"/>
        </w:rPr>
        <w:t>.</w:t>
      </w:r>
      <w:r w:rsidR="002241A6" w:rsidRPr="002241A6">
        <w:rPr>
          <w:rFonts w:ascii="Times New Roman" w:eastAsia="Times New Roman" w:hAnsi="Times New Roman" w:cs="Times New Roman"/>
          <w:sz w:val="24"/>
          <w:szCs w:val="20"/>
        </w:rPr>
        <w:t xml:space="preserve"> </w:t>
      </w:r>
      <w:r w:rsidR="002241A6" w:rsidRPr="00634914">
        <w:rPr>
          <w:rFonts w:ascii="Times New Roman" w:eastAsia="Times New Roman" w:hAnsi="Times New Roman" w:cs="Times New Roman"/>
          <w:sz w:val="24"/>
          <w:szCs w:val="20"/>
        </w:rPr>
        <w:t xml:space="preserve">Should the </w:t>
      </w:r>
      <w:r w:rsidR="002241A6">
        <w:rPr>
          <w:rFonts w:ascii="Times New Roman" w:eastAsia="Times New Roman" w:hAnsi="Times New Roman" w:cs="Times New Roman"/>
          <w:sz w:val="24"/>
          <w:szCs w:val="20"/>
        </w:rPr>
        <w:t>applicant be under the age of 18</w:t>
      </w:r>
      <w:r w:rsidR="002241A6" w:rsidRPr="00634914">
        <w:rPr>
          <w:rFonts w:ascii="Times New Roman" w:eastAsia="Times New Roman" w:hAnsi="Times New Roman" w:cs="Times New Roman"/>
          <w:sz w:val="24"/>
          <w:szCs w:val="20"/>
        </w:rPr>
        <w:t>, the utility billing department</w:t>
      </w:r>
      <w:r w:rsidR="002241A6">
        <w:rPr>
          <w:rFonts w:ascii="Times New Roman" w:eastAsia="Times New Roman" w:hAnsi="Times New Roman" w:cs="Times New Roman"/>
          <w:sz w:val="24"/>
          <w:szCs w:val="20"/>
        </w:rPr>
        <w:t xml:space="preserve">, at </w:t>
      </w:r>
      <w:r w:rsidR="002C0B0F">
        <w:rPr>
          <w:rFonts w:ascii="Times New Roman" w:eastAsia="Times New Roman" w:hAnsi="Times New Roman" w:cs="Times New Roman"/>
          <w:sz w:val="24"/>
          <w:szCs w:val="20"/>
        </w:rPr>
        <w:t>its</w:t>
      </w:r>
      <w:r w:rsidR="002241A6">
        <w:rPr>
          <w:rFonts w:ascii="Times New Roman" w:eastAsia="Times New Roman" w:hAnsi="Times New Roman" w:cs="Times New Roman"/>
          <w:sz w:val="24"/>
          <w:szCs w:val="20"/>
        </w:rPr>
        <w:t xml:space="preserve"> </w:t>
      </w:r>
      <w:r w:rsidR="002C0B0F">
        <w:rPr>
          <w:rFonts w:ascii="Times New Roman" w:eastAsia="Times New Roman" w:hAnsi="Times New Roman" w:cs="Times New Roman"/>
          <w:sz w:val="24"/>
          <w:szCs w:val="20"/>
        </w:rPr>
        <w:t>discretion</w:t>
      </w:r>
      <w:r w:rsidR="002241A6">
        <w:rPr>
          <w:rFonts w:ascii="Times New Roman" w:eastAsia="Times New Roman" w:hAnsi="Times New Roman" w:cs="Times New Roman"/>
          <w:sz w:val="24"/>
          <w:szCs w:val="20"/>
        </w:rPr>
        <w:t xml:space="preserve">, </w:t>
      </w:r>
      <w:r w:rsidR="002C0B0F">
        <w:rPr>
          <w:rFonts w:ascii="Times New Roman" w:eastAsia="Times New Roman" w:hAnsi="Times New Roman" w:cs="Times New Roman"/>
          <w:sz w:val="24"/>
          <w:szCs w:val="20"/>
        </w:rPr>
        <w:t>may allow a “Co-Signer Agreement” to be completed by a direct relative of the applicant</w:t>
      </w:r>
      <w:r>
        <w:rPr>
          <w:rFonts w:ascii="Times New Roman" w:eastAsia="Times New Roman" w:hAnsi="Times New Roman" w:cs="Times New Roman"/>
          <w:sz w:val="24"/>
          <w:szCs w:val="20"/>
        </w:rPr>
        <w:t xml:space="preserve"> who is over the age of 18</w:t>
      </w:r>
      <w:r w:rsidR="002C0B0F">
        <w:rPr>
          <w:rFonts w:ascii="Times New Roman" w:eastAsia="Times New Roman" w:hAnsi="Times New Roman" w:cs="Times New Roman"/>
          <w:sz w:val="24"/>
          <w:szCs w:val="20"/>
        </w:rPr>
        <w:t>.</w:t>
      </w:r>
    </w:p>
    <w:p w14:paraId="0FC0A9DC" w14:textId="7BDDFC5E" w:rsidR="000A5674" w:rsidRDefault="000A5674" w:rsidP="001774C4">
      <w:pPr>
        <w:pStyle w:val="ListParagraph"/>
        <w:numPr>
          <w:ilvl w:val="0"/>
          <w:numId w:val="5"/>
        </w:numPr>
        <w:tabs>
          <w:tab w:val="left" w:pos="360"/>
        </w:tabs>
        <w:spacing w:after="0"/>
        <w:ind w:left="108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Have and </w:t>
      </w:r>
      <w:r w:rsidR="002C0B0F">
        <w:rPr>
          <w:rFonts w:ascii="Times New Roman" w:eastAsia="Times New Roman" w:hAnsi="Times New Roman" w:cs="Times New Roman"/>
          <w:sz w:val="24"/>
          <w:szCs w:val="20"/>
        </w:rPr>
        <w:t>provide</w:t>
      </w:r>
      <w:r>
        <w:rPr>
          <w:rFonts w:ascii="Times New Roman" w:eastAsia="Times New Roman" w:hAnsi="Times New Roman" w:cs="Times New Roman"/>
          <w:sz w:val="24"/>
          <w:szCs w:val="20"/>
        </w:rPr>
        <w:t xml:space="preserve"> a copy of valid photo ID or Driver’s </w:t>
      </w:r>
      <w:r w:rsidR="002C0B0F">
        <w:rPr>
          <w:rFonts w:ascii="Times New Roman" w:eastAsia="Times New Roman" w:hAnsi="Times New Roman" w:cs="Times New Roman"/>
          <w:sz w:val="24"/>
          <w:szCs w:val="20"/>
        </w:rPr>
        <w:t>L</w:t>
      </w:r>
      <w:r>
        <w:rPr>
          <w:rFonts w:ascii="Times New Roman" w:eastAsia="Times New Roman" w:hAnsi="Times New Roman" w:cs="Times New Roman"/>
          <w:sz w:val="24"/>
          <w:szCs w:val="20"/>
        </w:rPr>
        <w:t>icense</w:t>
      </w:r>
    </w:p>
    <w:p w14:paraId="5000DF61" w14:textId="274ACE6D" w:rsidR="000A5674" w:rsidRDefault="000A5674" w:rsidP="001774C4">
      <w:pPr>
        <w:pStyle w:val="ListParagraph"/>
        <w:numPr>
          <w:ilvl w:val="0"/>
          <w:numId w:val="5"/>
        </w:numPr>
        <w:tabs>
          <w:tab w:val="left" w:pos="360"/>
        </w:tabs>
        <w:spacing w:after="0"/>
        <w:ind w:left="108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Have and </w:t>
      </w:r>
      <w:r w:rsidR="002C0B0F">
        <w:rPr>
          <w:rFonts w:ascii="Times New Roman" w:eastAsia="Times New Roman" w:hAnsi="Times New Roman" w:cs="Times New Roman"/>
          <w:sz w:val="24"/>
          <w:szCs w:val="20"/>
        </w:rPr>
        <w:t>maintain</w:t>
      </w:r>
      <w:r>
        <w:rPr>
          <w:rFonts w:ascii="Times New Roman" w:eastAsia="Times New Roman" w:hAnsi="Times New Roman" w:cs="Times New Roman"/>
          <w:sz w:val="24"/>
          <w:szCs w:val="20"/>
        </w:rPr>
        <w:t xml:space="preserve"> a local mailing address</w:t>
      </w:r>
    </w:p>
    <w:p w14:paraId="04D1E8D4" w14:textId="3A0B9286" w:rsidR="000A5674" w:rsidRDefault="000A5674" w:rsidP="001774C4">
      <w:pPr>
        <w:pStyle w:val="ListParagraph"/>
        <w:numPr>
          <w:ilvl w:val="0"/>
          <w:numId w:val="5"/>
        </w:numPr>
        <w:tabs>
          <w:tab w:val="left" w:pos="360"/>
        </w:tabs>
        <w:spacing w:after="0"/>
        <w:ind w:left="108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Present a Deed, Lease, </w:t>
      </w:r>
      <w:r w:rsidR="002C0B0F">
        <w:rPr>
          <w:rFonts w:ascii="Times New Roman" w:eastAsia="Times New Roman" w:hAnsi="Times New Roman" w:cs="Times New Roman"/>
          <w:sz w:val="24"/>
          <w:szCs w:val="20"/>
        </w:rPr>
        <w:t xml:space="preserve">or </w:t>
      </w:r>
      <w:r>
        <w:rPr>
          <w:rFonts w:ascii="Times New Roman" w:eastAsia="Times New Roman" w:hAnsi="Times New Roman" w:cs="Times New Roman"/>
          <w:sz w:val="24"/>
          <w:szCs w:val="20"/>
        </w:rPr>
        <w:t>Rental Agreement</w:t>
      </w:r>
      <w:r w:rsidR="002C0B0F">
        <w:rPr>
          <w:rFonts w:ascii="Times New Roman" w:eastAsia="Times New Roman" w:hAnsi="Times New Roman" w:cs="Times New Roman"/>
          <w:sz w:val="24"/>
          <w:szCs w:val="20"/>
        </w:rPr>
        <w:t xml:space="preserve"> </w:t>
      </w:r>
      <w:r w:rsidR="00A96010">
        <w:rPr>
          <w:rFonts w:ascii="Times New Roman" w:eastAsia="Times New Roman" w:hAnsi="Times New Roman" w:cs="Times New Roman"/>
          <w:sz w:val="24"/>
          <w:szCs w:val="20"/>
        </w:rPr>
        <w:t>confirming</w:t>
      </w:r>
      <w:r>
        <w:rPr>
          <w:rFonts w:ascii="Times New Roman" w:eastAsia="Times New Roman" w:hAnsi="Times New Roman" w:cs="Times New Roman"/>
          <w:sz w:val="24"/>
          <w:szCs w:val="20"/>
        </w:rPr>
        <w:t xml:space="preserve"> the right to establish service(s)</w:t>
      </w:r>
      <w:r w:rsidR="002C0B0F">
        <w:rPr>
          <w:rFonts w:ascii="Times New Roman" w:eastAsia="Times New Roman" w:hAnsi="Times New Roman" w:cs="Times New Roman"/>
          <w:sz w:val="24"/>
          <w:szCs w:val="20"/>
        </w:rPr>
        <w:t>. Should a formal lease or rental agreement not be available, the utility department may provide a “Property Owner’s Agreement” form.</w:t>
      </w:r>
    </w:p>
    <w:p w14:paraId="48274D02" w14:textId="77777777" w:rsidR="00340C6E" w:rsidRDefault="000A5674" w:rsidP="001774C4">
      <w:pPr>
        <w:pStyle w:val="ListParagraph"/>
        <w:numPr>
          <w:ilvl w:val="0"/>
          <w:numId w:val="5"/>
        </w:numPr>
        <w:tabs>
          <w:tab w:val="left" w:pos="360"/>
        </w:tabs>
        <w:spacing w:after="0"/>
        <w:ind w:left="1080"/>
        <w:rPr>
          <w:rFonts w:ascii="Times New Roman" w:eastAsia="Times New Roman" w:hAnsi="Times New Roman" w:cs="Times New Roman"/>
          <w:sz w:val="24"/>
          <w:szCs w:val="20"/>
        </w:rPr>
      </w:pPr>
      <w:r>
        <w:rPr>
          <w:rFonts w:ascii="Times New Roman" w:eastAsia="Times New Roman" w:hAnsi="Times New Roman" w:cs="Times New Roman"/>
          <w:sz w:val="24"/>
          <w:szCs w:val="20"/>
        </w:rPr>
        <w:t>Completed and Signed “Contract for Service”</w:t>
      </w:r>
    </w:p>
    <w:p w14:paraId="7209B24A" w14:textId="69010388" w:rsidR="000A5674" w:rsidRPr="00340C6E" w:rsidRDefault="000A5674" w:rsidP="001774C4">
      <w:pPr>
        <w:pStyle w:val="ListParagraph"/>
        <w:numPr>
          <w:ilvl w:val="0"/>
          <w:numId w:val="5"/>
        </w:numPr>
        <w:tabs>
          <w:tab w:val="left" w:pos="360"/>
        </w:tabs>
        <w:spacing w:after="0"/>
        <w:ind w:left="1080"/>
        <w:rPr>
          <w:rFonts w:ascii="Times New Roman" w:eastAsia="Times New Roman" w:hAnsi="Times New Roman" w:cs="Times New Roman"/>
          <w:sz w:val="24"/>
          <w:szCs w:val="20"/>
        </w:rPr>
      </w:pPr>
      <w:r w:rsidRPr="00340C6E">
        <w:rPr>
          <w:rFonts w:ascii="Times New Roman" w:eastAsia="Times New Roman" w:hAnsi="Times New Roman" w:cs="Times New Roman"/>
          <w:sz w:val="24"/>
          <w:szCs w:val="20"/>
        </w:rPr>
        <w:t xml:space="preserve">Pay Deposit (in the form of cash, check or money order </w:t>
      </w:r>
      <w:r w:rsidRPr="00340C6E">
        <w:rPr>
          <w:rFonts w:ascii="Times New Roman" w:eastAsia="Times New Roman" w:hAnsi="Times New Roman" w:cs="Times New Roman"/>
          <w:b/>
          <w:bCs/>
          <w:sz w:val="24"/>
          <w:szCs w:val="20"/>
        </w:rPr>
        <w:t>only</w:t>
      </w:r>
      <w:r w:rsidRPr="00340C6E">
        <w:rPr>
          <w:rFonts w:ascii="Times New Roman" w:eastAsia="Times New Roman" w:hAnsi="Times New Roman" w:cs="Times New Roman"/>
          <w:sz w:val="24"/>
          <w:szCs w:val="20"/>
        </w:rPr>
        <w:t>)</w:t>
      </w:r>
      <w:r w:rsidR="002C0B0F" w:rsidRPr="00340C6E">
        <w:rPr>
          <w:rFonts w:ascii="Times New Roman" w:eastAsia="Times New Roman" w:hAnsi="Times New Roman" w:cs="Times New Roman"/>
          <w:sz w:val="24"/>
          <w:szCs w:val="20"/>
        </w:rPr>
        <w:t xml:space="preserve"> in the amount determined by Authority action.</w:t>
      </w:r>
    </w:p>
    <w:p w14:paraId="2681BC96" w14:textId="77777777" w:rsidR="00634914" w:rsidRPr="00634914" w:rsidRDefault="00634914" w:rsidP="001774C4">
      <w:pPr>
        <w:tabs>
          <w:tab w:val="left" w:pos="360"/>
        </w:tabs>
        <w:spacing w:after="0"/>
        <w:rPr>
          <w:rFonts w:ascii="Times New Roman" w:eastAsia="Times New Roman" w:hAnsi="Times New Roman" w:cs="Times New Roman"/>
          <w:sz w:val="24"/>
          <w:szCs w:val="20"/>
        </w:rPr>
      </w:pPr>
    </w:p>
    <w:p w14:paraId="5A2C8103" w14:textId="77777777" w:rsidR="00634914" w:rsidRPr="00634914" w:rsidRDefault="00634914" w:rsidP="001774C4">
      <w:pPr>
        <w:tabs>
          <w:tab w:val="left" w:pos="360"/>
        </w:tabs>
        <w:spacing w:after="0"/>
        <w:rPr>
          <w:rFonts w:ascii="Times New Roman" w:eastAsia="Times New Roman" w:hAnsi="Times New Roman" w:cs="Times New Roman"/>
          <w:sz w:val="24"/>
          <w:szCs w:val="20"/>
          <w:u w:val="single"/>
        </w:rPr>
      </w:pPr>
      <w:r w:rsidRPr="00634914">
        <w:rPr>
          <w:rFonts w:ascii="Times New Roman" w:eastAsia="Times New Roman" w:hAnsi="Times New Roman" w:cs="Times New Roman"/>
          <w:sz w:val="24"/>
          <w:szCs w:val="20"/>
          <w:u w:val="single"/>
        </w:rPr>
        <w:t>Contract for Service:</w:t>
      </w:r>
    </w:p>
    <w:p w14:paraId="785E249B" w14:textId="77777777" w:rsidR="00634914" w:rsidRPr="00634914" w:rsidRDefault="00634914" w:rsidP="001774C4">
      <w:pPr>
        <w:tabs>
          <w:tab w:val="left" w:pos="360"/>
        </w:tabs>
        <w:spacing w:after="0"/>
        <w:rPr>
          <w:rFonts w:ascii="Times New Roman" w:eastAsia="Times New Roman" w:hAnsi="Times New Roman" w:cs="Times New Roman"/>
          <w:sz w:val="16"/>
          <w:szCs w:val="16"/>
        </w:rPr>
      </w:pPr>
    </w:p>
    <w:p w14:paraId="4EAF4A50" w14:textId="6CACDE0D" w:rsidR="00634914" w:rsidRPr="00634914" w:rsidRDefault="00634914" w:rsidP="001774C4">
      <w:pPr>
        <w:spacing w:after="0"/>
        <w:ind w:left="360"/>
        <w:rPr>
          <w:rFonts w:ascii="Times New Roman" w:eastAsia="Times New Roman" w:hAnsi="Times New Roman" w:cs="Times New Roman"/>
          <w:sz w:val="24"/>
          <w:szCs w:val="20"/>
        </w:rPr>
      </w:pPr>
      <w:r w:rsidRPr="00634914">
        <w:rPr>
          <w:rFonts w:ascii="Times New Roman" w:eastAsia="Times New Roman" w:hAnsi="Times New Roman" w:cs="Times New Roman"/>
          <w:sz w:val="24"/>
          <w:szCs w:val="20"/>
        </w:rPr>
        <w:t xml:space="preserve">Each individual requesting service shall be required to complete a “Contract for Service”.  The Contract for Service shall be maintained by the utility billing office in </w:t>
      </w:r>
      <w:r w:rsidR="00A96010">
        <w:rPr>
          <w:rFonts w:ascii="Times New Roman" w:eastAsia="Times New Roman" w:hAnsi="Times New Roman" w:cs="Times New Roman"/>
          <w:sz w:val="24"/>
          <w:szCs w:val="20"/>
        </w:rPr>
        <w:t>numerical</w:t>
      </w:r>
      <w:r w:rsidRPr="00634914">
        <w:rPr>
          <w:rFonts w:ascii="Times New Roman" w:eastAsia="Times New Roman" w:hAnsi="Times New Roman" w:cs="Times New Roman"/>
          <w:sz w:val="24"/>
          <w:szCs w:val="20"/>
        </w:rPr>
        <w:t xml:space="preserve"> order on all active customers.</w:t>
      </w:r>
    </w:p>
    <w:p w14:paraId="35C2D094" w14:textId="77777777" w:rsidR="00634914" w:rsidRPr="00634914" w:rsidRDefault="00634914" w:rsidP="001774C4">
      <w:pPr>
        <w:tabs>
          <w:tab w:val="left" w:pos="360"/>
        </w:tabs>
        <w:spacing w:after="0"/>
        <w:rPr>
          <w:rFonts w:ascii="Times New Roman" w:eastAsia="Times New Roman" w:hAnsi="Times New Roman" w:cs="Times New Roman"/>
          <w:sz w:val="24"/>
          <w:szCs w:val="20"/>
        </w:rPr>
      </w:pPr>
    </w:p>
    <w:p w14:paraId="0DC89EBA" w14:textId="02E5A99F" w:rsidR="00634914" w:rsidRPr="00634914" w:rsidRDefault="002241A6" w:rsidP="001774C4">
      <w:pPr>
        <w:tabs>
          <w:tab w:val="left" w:pos="360"/>
        </w:tabs>
        <w:spacing w:after="0"/>
        <w:rPr>
          <w:rFonts w:ascii="Times New Roman" w:eastAsia="Times New Roman" w:hAnsi="Times New Roman" w:cs="Times New Roman"/>
          <w:sz w:val="24"/>
          <w:szCs w:val="20"/>
          <w:u w:val="single"/>
        </w:rPr>
      </w:pPr>
      <w:r>
        <w:rPr>
          <w:rFonts w:ascii="Times New Roman" w:eastAsia="Times New Roman" w:hAnsi="Times New Roman" w:cs="Times New Roman"/>
          <w:sz w:val="24"/>
          <w:szCs w:val="20"/>
          <w:u w:val="single"/>
        </w:rPr>
        <w:t>Unsettled</w:t>
      </w:r>
      <w:r w:rsidR="00634914" w:rsidRPr="00634914">
        <w:rPr>
          <w:rFonts w:ascii="Times New Roman" w:eastAsia="Times New Roman" w:hAnsi="Times New Roman" w:cs="Times New Roman"/>
          <w:sz w:val="24"/>
          <w:szCs w:val="20"/>
          <w:u w:val="single"/>
        </w:rPr>
        <w:t xml:space="preserve"> Accounts:</w:t>
      </w:r>
    </w:p>
    <w:p w14:paraId="647DFAB1" w14:textId="77777777" w:rsidR="00634914" w:rsidRPr="00634914" w:rsidRDefault="00634914" w:rsidP="001774C4">
      <w:pPr>
        <w:tabs>
          <w:tab w:val="left" w:pos="360"/>
        </w:tabs>
        <w:spacing w:after="0"/>
        <w:rPr>
          <w:rFonts w:ascii="Times New Roman" w:eastAsia="Times New Roman" w:hAnsi="Times New Roman" w:cs="Times New Roman"/>
          <w:sz w:val="16"/>
          <w:szCs w:val="16"/>
          <w:u w:val="single"/>
        </w:rPr>
      </w:pPr>
    </w:p>
    <w:p w14:paraId="5007502F" w14:textId="4311D9B6" w:rsidR="00634914" w:rsidRPr="00634914" w:rsidRDefault="00634914" w:rsidP="001774C4">
      <w:pPr>
        <w:spacing w:after="0"/>
        <w:ind w:left="360"/>
        <w:rPr>
          <w:rFonts w:ascii="Times New Roman" w:eastAsia="Times New Roman" w:hAnsi="Times New Roman" w:cs="Times New Roman"/>
          <w:sz w:val="24"/>
          <w:szCs w:val="20"/>
        </w:rPr>
      </w:pPr>
      <w:r w:rsidRPr="00634914">
        <w:rPr>
          <w:rFonts w:ascii="Times New Roman" w:eastAsia="Times New Roman" w:hAnsi="Times New Roman" w:cs="Times New Roman"/>
          <w:sz w:val="24"/>
          <w:szCs w:val="20"/>
        </w:rPr>
        <w:t>Service shall not be initiated by any potential customer who has an outstanding balance due to the Authority</w:t>
      </w:r>
      <w:r w:rsidR="002241A6">
        <w:rPr>
          <w:rFonts w:ascii="Times New Roman" w:eastAsia="Times New Roman" w:hAnsi="Times New Roman" w:cs="Times New Roman"/>
          <w:sz w:val="24"/>
          <w:szCs w:val="20"/>
        </w:rPr>
        <w:t xml:space="preserve"> or it’s professional collection agency,</w:t>
      </w:r>
      <w:r w:rsidRPr="00634914">
        <w:rPr>
          <w:rFonts w:ascii="Times New Roman" w:eastAsia="Times New Roman" w:hAnsi="Times New Roman" w:cs="Times New Roman"/>
          <w:sz w:val="24"/>
          <w:szCs w:val="20"/>
        </w:rPr>
        <w:t xml:space="preserve"> from a previous service until all </w:t>
      </w:r>
      <w:r w:rsidR="002241A6">
        <w:rPr>
          <w:rFonts w:ascii="Times New Roman" w:eastAsia="Times New Roman" w:hAnsi="Times New Roman" w:cs="Times New Roman"/>
          <w:sz w:val="24"/>
          <w:szCs w:val="20"/>
        </w:rPr>
        <w:t>unsettled</w:t>
      </w:r>
      <w:r w:rsidRPr="00634914">
        <w:rPr>
          <w:rFonts w:ascii="Times New Roman" w:eastAsia="Times New Roman" w:hAnsi="Times New Roman" w:cs="Times New Roman"/>
          <w:sz w:val="24"/>
          <w:szCs w:val="20"/>
        </w:rPr>
        <w:t xml:space="preserve"> account(s) are paid in full or resolved to the satisfaction of the Authority and the appropriate utility deposit is placed with the Authority to establish new service.</w:t>
      </w:r>
    </w:p>
    <w:p w14:paraId="4047BE98" w14:textId="77777777" w:rsidR="00190150" w:rsidRDefault="00190150" w:rsidP="001774C4">
      <w:pPr>
        <w:tabs>
          <w:tab w:val="left" w:pos="360"/>
        </w:tabs>
        <w:spacing w:after="0"/>
        <w:rPr>
          <w:rFonts w:ascii="Times New Roman" w:eastAsia="Times New Roman" w:hAnsi="Times New Roman" w:cs="Times New Roman"/>
          <w:sz w:val="24"/>
          <w:szCs w:val="20"/>
        </w:rPr>
      </w:pPr>
    </w:p>
    <w:p w14:paraId="7DAA55A3" w14:textId="77777777" w:rsidR="00DD0A74" w:rsidRPr="00634914" w:rsidRDefault="00DD0A74" w:rsidP="001774C4">
      <w:pPr>
        <w:tabs>
          <w:tab w:val="left" w:pos="360"/>
        </w:tabs>
        <w:spacing w:after="0"/>
        <w:rPr>
          <w:rFonts w:ascii="Times New Roman" w:eastAsia="Times New Roman" w:hAnsi="Times New Roman" w:cs="Times New Roman"/>
          <w:sz w:val="24"/>
          <w:szCs w:val="20"/>
        </w:rPr>
      </w:pPr>
    </w:p>
    <w:p w14:paraId="0BFA5985" w14:textId="77777777" w:rsidR="00634914" w:rsidRPr="00634914" w:rsidRDefault="00634914" w:rsidP="001774C4">
      <w:pPr>
        <w:tabs>
          <w:tab w:val="left" w:pos="360"/>
        </w:tabs>
        <w:spacing w:after="0"/>
        <w:rPr>
          <w:rFonts w:ascii="Times New Roman" w:eastAsia="Times New Roman" w:hAnsi="Times New Roman" w:cs="Times New Roman"/>
          <w:sz w:val="24"/>
          <w:szCs w:val="20"/>
          <w:u w:val="single"/>
        </w:rPr>
      </w:pPr>
      <w:r w:rsidRPr="00634914">
        <w:rPr>
          <w:rFonts w:ascii="Times New Roman" w:eastAsia="Times New Roman" w:hAnsi="Times New Roman" w:cs="Times New Roman"/>
          <w:sz w:val="24"/>
          <w:szCs w:val="20"/>
          <w:u w:val="single"/>
        </w:rPr>
        <w:lastRenderedPageBreak/>
        <w:t>Billing Cycle:</w:t>
      </w:r>
    </w:p>
    <w:p w14:paraId="1E49076E" w14:textId="77777777" w:rsidR="00634914" w:rsidRPr="00634914" w:rsidRDefault="00634914" w:rsidP="001774C4">
      <w:pPr>
        <w:tabs>
          <w:tab w:val="left" w:pos="360"/>
        </w:tabs>
        <w:spacing w:after="0"/>
        <w:rPr>
          <w:rFonts w:ascii="Times New Roman" w:eastAsia="Times New Roman" w:hAnsi="Times New Roman" w:cs="Times New Roman"/>
          <w:sz w:val="16"/>
          <w:szCs w:val="16"/>
          <w:u w:val="single"/>
        </w:rPr>
      </w:pPr>
    </w:p>
    <w:p w14:paraId="72AEBEB4" w14:textId="218A089B" w:rsidR="00634914" w:rsidRPr="00634914" w:rsidRDefault="00634914" w:rsidP="001774C4">
      <w:pPr>
        <w:spacing w:after="0"/>
        <w:ind w:left="360"/>
        <w:rPr>
          <w:rFonts w:ascii="Times New Roman" w:eastAsia="Times New Roman" w:hAnsi="Times New Roman" w:cs="Times New Roman"/>
          <w:sz w:val="24"/>
          <w:szCs w:val="20"/>
        </w:rPr>
      </w:pPr>
      <w:r w:rsidRPr="00634914">
        <w:rPr>
          <w:rFonts w:ascii="Times New Roman" w:eastAsia="Times New Roman" w:hAnsi="Times New Roman" w:cs="Times New Roman"/>
          <w:sz w:val="24"/>
          <w:szCs w:val="20"/>
        </w:rPr>
        <w:t xml:space="preserve">There will be one (1) billing cycle per month for the Authority’s utility customers.  Normal reading dates for water customers will commence </w:t>
      </w:r>
      <w:r w:rsidRPr="00205813">
        <w:rPr>
          <w:rFonts w:ascii="Times New Roman" w:eastAsia="Times New Roman" w:hAnsi="Times New Roman" w:cs="Times New Roman"/>
          <w:b/>
          <w:bCs/>
          <w:sz w:val="24"/>
          <w:szCs w:val="20"/>
        </w:rPr>
        <w:t xml:space="preserve">approximately on the </w:t>
      </w:r>
      <w:r w:rsidR="00340C6E" w:rsidRPr="00205813">
        <w:rPr>
          <w:rFonts w:ascii="Times New Roman" w:eastAsia="Times New Roman" w:hAnsi="Times New Roman" w:cs="Times New Roman"/>
          <w:b/>
          <w:bCs/>
          <w:sz w:val="24"/>
          <w:szCs w:val="20"/>
        </w:rPr>
        <w:t>fourteenth</w:t>
      </w:r>
      <w:r w:rsidRPr="00205813">
        <w:rPr>
          <w:rFonts w:ascii="Times New Roman" w:eastAsia="Times New Roman" w:hAnsi="Times New Roman" w:cs="Times New Roman"/>
          <w:b/>
          <w:bCs/>
          <w:sz w:val="24"/>
          <w:szCs w:val="20"/>
        </w:rPr>
        <w:t xml:space="preserve"> (</w:t>
      </w:r>
      <w:r w:rsidR="00340C6E" w:rsidRPr="00205813">
        <w:rPr>
          <w:rFonts w:ascii="Times New Roman" w:eastAsia="Times New Roman" w:hAnsi="Times New Roman" w:cs="Times New Roman"/>
          <w:b/>
          <w:bCs/>
          <w:sz w:val="24"/>
          <w:szCs w:val="20"/>
        </w:rPr>
        <w:t>14</w:t>
      </w:r>
      <w:r w:rsidR="00340C6E" w:rsidRPr="00205813">
        <w:rPr>
          <w:rFonts w:ascii="Times New Roman" w:eastAsia="Times New Roman" w:hAnsi="Times New Roman" w:cs="Times New Roman"/>
          <w:b/>
          <w:bCs/>
          <w:sz w:val="24"/>
          <w:szCs w:val="20"/>
          <w:vertAlign w:val="superscript"/>
        </w:rPr>
        <w:t>th</w:t>
      </w:r>
      <w:r w:rsidRPr="00205813">
        <w:rPr>
          <w:rFonts w:ascii="Times New Roman" w:eastAsia="Times New Roman" w:hAnsi="Times New Roman" w:cs="Times New Roman"/>
          <w:b/>
          <w:bCs/>
          <w:sz w:val="24"/>
          <w:szCs w:val="20"/>
        </w:rPr>
        <w:t xml:space="preserve">) </w:t>
      </w:r>
      <w:r w:rsidRPr="00634914">
        <w:rPr>
          <w:rFonts w:ascii="Times New Roman" w:eastAsia="Times New Roman" w:hAnsi="Times New Roman" w:cs="Times New Roman"/>
          <w:sz w:val="24"/>
          <w:szCs w:val="20"/>
        </w:rPr>
        <w:t xml:space="preserve">calendar day of each month.  Bills will be edited in the utility office for accuracy and mailed </w:t>
      </w:r>
      <w:r w:rsidR="00340C6E">
        <w:rPr>
          <w:rFonts w:ascii="Times New Roman" w:eastAsia="Times New Roman" w:hAnsi="Times New Roman" w:cs="Times New Roman"/>
          <w:sz w:val="24"/>
          <w:szCs w:val="20"/>
        </w:rPr>
        <w:t xml:space="preserve">during </w:t>
      </w:r>
      <w:r w:rsidRPr="00634914">
        <w:rPr>
          <w:rFonts w:ascii="Times New Roman" w:eastAsia="Times New Roman" w:hAnsi="Times New Roman" w:cs="Times New Roman"/>
          <w:sz w:val="24"/>
          <w:szCs w:val="20"/>
        </w:rPr>
        <w:t xml:space="preserve">the </w:t>
      </w:r>
      <w:r w:rsidRPr="00205813">
        <w:rPr>
          <w:rFonts w:ascii="Times New Roman" w:eastAsia="Times New Roman" w:hAnsi="Times New Roman" w:cs="Times New Roman"/>
          <w:b/>
          <w:bCs/>
          <w:sz w:val="24"/>
          <w:szCs w:val="20"/>
        </w:rPr>
        <w:t xml:space="preserve">last </w:t>
      </w:r>
      <w:r w:rsidR="00340C6E" w:rsidRPr="00205813">
        <w:rPr>
          <w:rFonts w:ascii="Times New Roman" w:eastAsia="Times New Roman" w:hAnsi="Times New Roman" w:cs="Times New Roman"/>
          <w:b/>
          <w:bCs/>
          <w:sz w:val="24"/>
          <w:szCs w:val="20"/>
        </w:rPr>
        <w:t>week</w:t>
      </w:r>
      <w:r w:rsidRPr="00205813">
        <w:rPr>
          <w:rFonts w:ascii="Times New Roman" w:eastAsia="Times New Roman" w:hAnsi="Times New Roman" w:cs="Times New Roman"/>
          <w:b/>
          <w:bCs/>
          <w:sz w:val="24"/>
          <w:szCs w:val="20"/>
        </w:rPr>
        <w:t xml:space="preserve"> of each month</w:t>
      </w:r>
      <w:r w:rsidRPr="00634914">
        <w:rPr>
          <w:rFonts w:ascii="Times New Roman" w:eastAsia="Times New Roman" w:hAnsi="Times New Roman" w:cs="Times New Roman"/>
          <w:sz w:val="24"/>
          <w:szCs w:val="20"/>
        </w:rPr>
        <w:t>.</w:t>
      </w:r>
    </w:p>
    <w:p w14:paraId="34D704FD" w14:textId="77777777" w:rsidR="00634914" w:rsidRPr="00634914" w:rsidRDefault="00634914" w:rsidP="001774C4">
      <w:pPr>
        <w:tabs>
          <w:tab w:val="left" w:pos="360"/>
        </w:tabs>
        <w:spacing w:after="0"/>
        <w:rPr>
          <w:rFonts w:ascii="Times New Roman" w:eastAsia="Times New Roman" w:hAnsi="Times New Roman" w:cs="Times New Roman"/>
          <w:sz w:val="24"/>
          <w:szCs w:val="20"/>
          <w:u w:val="single"/>
        </w:rPr>
      </w:pPr>
    </w:p>
    <w:p w14:paraId="22E40872" w14:textId="77777777" w:rsidR="00577B93" w:rsidRDefault="00577B93" w:rsidP="001774C4">
      <w:pPr>
        <w:tabs>
          <w:tab w:val="left" w:pos="360"/>
        </w:tabs>
        <w:spacing w:after="0"/>
        <w:rPr>
          <w:rFonts w:ascii="Times New Roman" w:eastAsia="Times New Roman" w:hAnsi="Times New Roman" w:cs="Times New Roman"/>
          <w:sz w:val="24"/>
          <w:szCs w:val="20"/>
          <w:u w:val="single"/>
        </w:rPr>
      </w:pPr>
    </w:p>
    <w:p w14:paraId="37E732A8" w14:textId="0C3686F4" w:rsidR="00634914" w:rsidRPr="00634914" w:rsidRDefault="00634914" w:rsidP="001774C4">
      <w:pPr>
        <w:tabs>
          <w:tab w:val="left" w:pos="360"/>
        </w:tabs>
        <w:spacing w:after="0"/>
        <w:rPr>
          <w:rFonts w:ascii="Times New Roman" w:eastAsia="Times New Roman" w:hAnsi="Times New Roman" w:cs="Times New Roman"/>
          <w:sz w:val="24"/>
          <w:szCs w:val="20"/>
          <w:u w:val="single"/>
        </w:rPr>
      </w:pPr>
      <w:r w:rsidRPr="00634914">
        <w:rPr>
          <w:rFonts w:ascii="Times New Roman" w:eastAsia="Times New Roman" w:hAnsi="Times New Roman" w:cs="Times New Roman"/>
          <w:sz w:val="24"/>
          <w:szCs w:val="20"/>
          <w:u w:val="single"/>
        </w:rPr>
        <w:t>Due Dates:</w:t>
      </w:r>
    </w:p>
    <w:p w14:paraId="3B8F1B37" w14:textId="77777777" w:rsidR="00634914" w:rsidRPr="00634914" w:rsidRDefault="00634914" w:rsidP="001774C4">
      <w:pPr>
        <w:tabs>
          <w:tab w:val="left" w:pos="360"/>
        </w:tabs>
        <w:spacing w:after="0"/>
        <w:rPr>
          <w:rFonts w:ascii="Times New Roman" w:eastAsia="Times New Roman" w:hAnsi="Times New Roman" w:cs="Times New Roman"/>
          <w:sz w:val="16"/>
          <w:szCs w:val="16"/>
          <w:u w:val="single"/>
        </w:rPr>
      </w:pPr>
    </w:p>
    <w:p w14:paraId="7C13F20E" w14:textId="7AE31F4E" w:rsidR="00634914" w:rsidRPr="00634914" w:rsidRDefault="00634914" w:rsidP="001774C4">
      <w:pPr>
        <w:spacing w:after="0"/>
        <w:ind w:left="360"/>
        <w:rPr>
          <w:rFonts w:ascii="Times New Roman" w:eastAsia="Times New Roman" w:hAnsi="Times New Roman" w:cs="Times New Roman"/>
          <w:sz w:val="24"/>
          <w:szCs w:val="20"/>
        </w:rPr>
      </w:pPr>
      <w:r w:rsidRPr="00634914">
        <w:rPr>
          <w:rFonts w:ascii="Times New Roman" w:eastAsia="Times New Roman" w:hAnsi="Times New Roman" w:cs="Times New Roman"/>
          <w:sz w:val="24"/>
          <w:szCs w:val="20"/>
        </w:rPr>
        <w:t xml:space="preserve">Customers’ utility bills will be due </w:t>
      </w:r>
      <w:r w:rsidR="00340C6E">
        <w:rPr>
          <w:rFonts w:ascii="Times New Roman" w:eastAsia="Times New Roman" w:hAnsi="Times New Roman" w:cs="Times New Roman"/>
          <w:sz w:val="24"/>
          <w:szCs w:val="20"/>
        </w:rPr>
        <w:t xml:space="preserve">by </w:t>
      </w:r>
      <w:r w:rsidR="00340C6E" w:rsidRPr="00205813">
        <w:rPr>
          <w:rFonts w:ascii="Times New Roman" w:eastAsia="Times New Roman" w:hAnsi="Times New Roman" w:cs="Times New Roman"/>
          <w:b/>
          <w:bCs/>
          <w:sz w:val="24"/>
          <w:szCs w:val="20"/>
          <w:highlight w:val="yellow"/>
        </w:rPr>
        <w:t>5:00pm</w:t>
      </w:r>
      <w:r w:rsidR="00340C6E" w:rsidRPr="00205813">
        <w:rPr>
          <w:rFonts w:ascii="Times New Roman" w:eastAsia="Times New Roman" w:hAnsi="Times New Roman" w:cs="Times New Roman"/>
          <w:sz w:val="24"/>
          <w:szCs w:val="20"/>
          <w:highlight w:val="yellow"/>
        </w:rPr>
        <w:t xml:space="preserve"> on the tenth</w:t>
      </w:r>
      <w:r w:rsidRPr="00205813">
        <w:rPr>
          <w:rFonts w:ascii="Times New Roman" w:eastAsia="Times New Roman" w:hAnsi="Times New Roman" w:cs="Times New Roman"/>
          <w:sz w:val="24"/>
          <w:szCs w:val="20"/>
          <w:highlight w:val="yellow"/>
        </w:rPr>
        <w:t xml:space="preserve"> (1</w:t>
      </w:r>
      <w:r w:rsidR="00340C6E" w:rsidRPr="00205813">
        <w:rPr>
          <w:rFonts w:ascii="Times New Roman" w:eastAsia="Times New Roman" w:hAnsi="Times New Roman" w:cs="Times New Roman"/>
          <w:sz w:val="24"/>
          <w:szCs w:val="20"/>
          <w:highlight w:val="yellow"/>
        </w:rPr>
        <w:t>0</w:t>
      </w:r>
      <w:r w:rsidRPr="00205813">
        <w:rPr>
          <w:rFonts w:ascii="Times New Roman" w:eastAsia="Times New Roman" w:hAnsi="Times New Roman" w:cs="Times New Roman"/>
          <w:sz w:val="24"/>
          <w:szCs w:val="20"/>
          <w:highlight w:val="yellow"/>
          <w:vertAlign w:val="superscript"/>
        </w:rPr>
        <w:t>th</w:t>
      </w:r>
      <w:r w:rsidRPr="00205813">
        <w:rPr>
          <w:rFonts w:ascii="Times New Roman" w:eastAsia="Times New Roman" w:hAnsi="Times New Roman" w:cs="Times New Roman"/>
          <w:sz w:val="24"/>
          <w:szCs w:val="20"/>
          <w:highlight w:val="yellow"/>
        </w:rPr>
        <w:t>) of the month</w:t>
      </w:r>
      <w:r w:rsidR="00955B34">
        <w:rPr>
          <w:rFonts w:ascii="Times New Roman" w:eastAsia="Times New Roman" w:hAnsi="Times New Roman" w:cs="Times New Roman"/>
          <w:sz w:val="24"/>
          <w:szCs w:val="20"/>
        </w:rPr>
        <w:t>,</w:t>
      </w:r>
      <w:r w:rsidR="00955B34" w:rsidRPr="00955B34">
        <w:rPr>
          <w:rFonts w:ascii="Times New Roman" w:eastAsia="Times New Roman" w:hAnsi="Times New Roman" w:cs="Times New Roman"/>
          <w:sz w:val="24"/>
          <w:szCs w:val="20"/>
        </w:rPr>
        <w:t xml:space="preserve"> </w:t>
      </w:r>
      <w:r w:rsidR="00955B34" w:rsidRPr="00634914">
        <w:rPr>
          <w:rFonts w:ascii="Times New Roman" w:eastAsia="Times New Roman" w:hAnsi="Times New Roman" w:cs="Times New Roman"/>
          <w:sz w:val="24"/>
          <w:szCs w:val="20"/>
        </w:rPr>
        <w:t xml:space="preserve">unless the </w:t>
      </w:r>
      <w:r w:rsidR="00955B34">
        <w:rPr>
          <w:rFonts w:ascii="Times New Roman" w:eastAsia="Times New Roman" w:hAnsi="Times New Roman" w:cs="Times New Roman"/>
          <w:sz w:val="24"/>
          <w:szCs w:val="20"/>
        </w:rPr>
        <w:t>tenth</w:t>
      </w:r>
      <w:r w:rsidR="00955B34" w:rsidRPr="00634914">
        <w:rPr>
          <w:rFonts w:ascii="Times New Roman" w:eastAsia="Times New Roman" w:hAnsi="Times New Roman" w:cs="Times New Roman"/>
          <w:sz w:val="24"/>
          <w:szCs w:val="20"/>
        </w:rPr>
        <w:t xml:space="preserve"> (1</w:t>
      </w:r>
      <w:r w:rsidR="00955B34">
        <w:rPr>
          <w:rFonts w:ascii="Times New Roman" w:eastAsia="Times New Roman" w:hAnsi="Times New Roman" w:cs="Times New Roman"/>
          <w:sz w:val="24"/>
          <w:szCs w:val="20"/>
        </w:rPr>
        <w:t>0</w:t>
      </w:r>
      <w:r w:rsidR="00955B34" w:rsidRPr="00634914">
        <w:rPr>
          <w:rFonts w:ascii="Times New Roman" w:eastAsia="Times New Roman" w:hAnsi="Times New Roman" w:cs="Times New Roman"/>
          <w:sz w:val="24"/>
          <w:szCs w:val="20"/>
          <w:vertAlign w:val="superscript"/>
        </w:rPr>
        <w:t>th</w:t>
      </w:r>
      <w:r w:rsidR="00955B34" w:rsidRPr="00634914">
        <w:rPr>
          <w:rFonts w:ascii="Times New Roman" w:eastAsia="Times New Roman" w:hAnsi="Times New Roman" w:cs="Times New Roman"/>
          <w:sz w:val="24"/>
          <w:szCs w:val="20"/>
        </w:rPr>
        <w:t>) is on a Saturday, Sunday or on a holiday</w:t>
      </w:r>
      <w:r w:rsidRPr="00634914">
        <w:rPr>
          <w:rFonts w:ascii="Times New Roman" w:eastAsia="Times New Roman" w:hAnsi="Times New Roman" w:cs="Times New Roman"/>
          <w:sz w:val="24"/>
          <w:szCs w:val="20"/>
        </w:rPr>
        <w:t xml:space="preserve">.  This will provide </w:t>
      </w:r>
      <w:r w:rsidR="00340C6E">
        <w:rPr>
          <w:rFonts w:ascii="Times New Roman" w:eastAsia="Times New Roman" w:hAnsi="Times New Roman" w:cs="Times New Roman"/>
          <w:sz w:val="24"/>
          <w:szCs w:val="20"/>
        </w:rPr>
        <w:t>a minimum of</w:t>
      </w:r>
      <w:r w:rsidRPr="00634914">
        <w:rPr>
          <w:rFonts w:ascii="Times New Roman" w:eastAsia="Times New Roman" w:hAnsi="Times New Roman" w:cs="Times New Roman"/>
          <w:sz w:val="24"/>
          <w:szCs w:val="20"/>
        </w:rPr>
        <w:t xml:space="preserve"> </w:t>
      </w:r>
      <w:r w:rsidR="00955B34">
        <w:rPr>
          <w:rFonts w:ascii="Times New Roman" w:eastAsia="Times New Roman" w:hAnsi="Times New Roman" w:cs="Times New Roman"/>
          <w:sz w:val="24"/>
          <w:szCs w:val="20"/>
        </w:rPr>
        <w:t xml:space="preserve">ten </w:t>
      </w:r>
      <w:r w:rsidRPr="00634914">
        <w:rPr>
          <w:rFonts w:ascii="Times New Roman" w:eastAsia="Times New Roman" w:hAnsi="Times New Roman" w:cs="Times New Roman"/>
          <w:sz w:val="24"/>
          <w:szCs w:val="20"/>
        </w:rPr>
        <w:t>(1</w:t>
      </w:r>
      <w:r w:rsidR="00340C6E">
        <w:rPr>
          <w:rFonts w:ascii="Times New Roman" w:eastAsia="Times New Roman" w:hAnsi="Times New Roman" w:cs="Times New Roman"/>
          <w:sz w:val="24"/>
          <w:szCs w:val="20"/>
        </w:rPr>
        <w:t>0</w:t>
      </w:r>
      <w:r w:rsidRPr="00634914">
        <w:rPr>
          <w:rFonts w:ascii="Times New Roman" w:eastAsia="Times New Roman" w:hAnsi="Times New Roman" w:cs="Times New Roman"/>
          <w:sz w:val="24"/>
          <w:szCs w:val="20"/>
        </w:rPr>
        <w:t>) days for utility customers to pay without penalties.</w:t>
      </w:r>
    </w:p>
    <w:p w14:paraId="243A0490" w14:textId="77777777" w:rsidR="00634914" w:rsidRPr="00634914" w:rsidRDefault="00634914" w:rsidP="001774C4">
      <w:pPr>
        <w:tabs>
          <w:tab w:val="left" w:pos="360"/>
        </w:tabs>
        <w:spacing w:after="0"/>
        <w:ind w:left="720"/>
        <w:rPr>
          <w:rFonts w:ascii="Times New Roman" w:eastAsia="Times New Roman" w:hAnsi="Times New Roman" w:cs="Times New Roman"/>
          <w:sz w:val="24"/>
          <w:szCs w:val="20"/>
        </w:rPr>
      </w:pPr>
    </w:p>
    <w:p w14:paraId="60CDDD5B" w14:textId="77777777" w:rsidR="00634914" w:rsidRPr="00634914" w:rsidRDefault="00634914" w:rsidP="001774C4">
      <w:pPr>
        <w:tabs>
          <w:tab w:val="left" w:pos="360"/>
        </w:tabs>
        <w:spacing w:after="0"/>
        <w:rPr>
          <w:rFonts w:ascii="Times New Roman" w:eastAsia="Times New Roman" w:hAnsi="Times New Roman" w:cs="Times New Roman"/>
          <w:sz w:val="24"/>
          <w:szCs w:val="20"/>
          <w:u w:val="single"/>
        </w:rPr>
      </w:pPr>
      <w:r w:rsidRPr="00634914">
        <w:rPr>
          <w:rFonts w:ascii="Times New Roman" w:eastAsia="Times New Roman" w:hAnsi="Times New Roman" w:cs="Times New Roman"/>
          <w:sz w:val="24"/>
          <w:szCs w:val="20"/>
          <w:u w:val="single"/>
        </w:rPr>
        <w:t>Delinquent Dates:</w:t>
      </w:r>
    </w:p>
    <w:p w14:paraId="54B1CC1E" w14:textId="77777777" w:rsidR="00634914" w:rsidRPr="00634914" w:rsidRDefault="00634914" w:rsidP="001774C4">
      <w:pPr>
        <w:tabs>
          <w:tab w:val="left" w:pos="360"/>
        </w:tabs>
        <w:spacing w:after="0"/>
        <w:rPr>
          <w:rFonts w:ascii="Times New Roman" w:eastAsia="Times New Roman" w:hAnsi="Times New Roman" w:cs="Times New Roman"/>
          <w:sz w:val="16"/>
          <w:szCs w:val="16"/>
          <w:u w:val="single"/>
        </w:rPr>
      </w:pPr>
    </w:p>
    <w:p w14:paraId="43F06F7E" w14:textId="7E83DADC" w:rsidR="00634914" w:rsidRPr="00634914" w:rsidRDefault="00634914" w:rsidP="001774C4">
      <w:pPr>
        <w:spacing w:after="0"/>
        <w:ind w:left="360"/>
        <w:rPr>
          <w:rFonts w:ascii="Times New Roman" w:eastAsia="Times New Roman" w:hAnsi="Times New Roman" w:cs="Times New Roman"/>
          <w:sz w:val="24"/>
          <w:szCs w:val="20"/>
        </w:rPr>
      </w:pPr>
      <w:r w:rsidRPr="00634914">
        <w:rPr>
          <w:rFonts w:ascii="Times New Roman" w:eastAsia="Times New Roman" w:hAnsi="Times New Roman" w:cs="Times New Roman"/>
          <w:sz w:val="24"/>
          <w:szCs w:val="20"/>
        </w:rPr>
        <w:t xml:space="preserve">Any utility customer account that has an outstanding balance past the due date of the </w:t>
      </w:r>
      <w:r w:rsidR="00340C6E">
        <w:rPr>
          <w:rFonts w:ascii="Times New Roman" w:eastAsia="Times New Roman" w:hAnsi="Times New Roman" w:cs="Times New Roman"/>
          <w:sz w:val="24"/>
          <w:szCs w:val="20"/>
        </w:rPr>
        <w:t>tenth</w:t>
      </w:r>
      <w:r w:rsidRPr="00634914">
        <w:rPr>
          <w:rFonts w:ascii="Times New Roman" w:eastAsia="Times New Roman" w:hAnsi="Times New Roman" w:cs="Times New Roman"/>
          <w:sz w:val="24"/>
          <w:szCs w:val="20"/>
        </w:rPr>
        <w:t xml:space="preserve"> (1</w:t>
      </w:r>
      <w:r w:rsidR="00340C6E">
        <w:rPr>
          <w:rFonts w:ascii="Times New Roman" w:eastAsia="Times New Roman" w:hAnsi="Times New Roman" w:cs="Times New Roman"/>
          <w:sz w:val="24"/>
          <w:szCs w:val="20"/>
        </w:rPr>
        <w:t>0</w:t>
      </w:r>
      <w:r w:rsidRPr="00634914">
        <w:rPr>
          <w:rFonts w:ascii="Times New Roman" w:eastAsia="Times New Roman" w:hAnsi="Times New Roman" w:cs="Times New Roman"/>
          <w:sz w:val="24"/>
          <w:szCs w:val="20"/>
          <w:vertAlign w:val="superscript"/>
        </w:rPr>
        <w:t>th</w:t>
      </w:r>
      <w:r w:rsidRPr="00634914">
        <w:rPr>
          <w:rFonts w:ascii="Times New Roman" w:eastAsia="Times New Roman" w:hAnsi="Times New Roman" w:cs="Times New Roman"/>
          <w:sz w:val="24"/>
          <w:szCs w:val="20"/>
        </w:rPr>
        <w:t xml:space="preserve">) of each month shall be considered </w:t>
      </w:r>
      <w:r w:rsidR="00493BDC">
        <w:rPr>
          <w:rFonts w:ascii="Times New Roman" w:eastAsia="Times New Roman" w:hAnsi="Times New Roman" w:cs="Times New Roman"/>
          <w:sz w:val="24"/>
          <w:szCs w:val="20"/>
        </w:rPr>
        <w:t xml:space="preserve">“DELINQUENT” </w:t>
      </w:r>
      <w:r w:rsidRPr="00634914">
        <w:rPr>
          <w:rFonts w:ascii="Times New Roman" w:eastAsia="Times New Roman" w:hAnsi="Times New Roman" w:cs="Times New Roman"/>
          <w:sz w:val="24"/>
          <w:szCs w:val="20"/>
        </w:rPr>
        <w:t>and late charges will be assessed as determined by Authority action.</w:t>
      </w:r>
    </w:p>
    <w:p w14:paraId="79F21162" w14:textId="77777777" w:rsidR="00634914" w:rsidRPr="00634914" w:rsidRDefault="00634914" w:rsidP="001774C4">
      <w:pPr>
        <w:tabs>
          <w:tab w:val="left" w:pos="360"/>
        </w:tabs>
        <w:spacing w:after="0"/>
        <w:rPr>
          <w:rFonts w:ascii="Times New Roman" w:eastAsia="Times New Roman" w:hAnsi="Times New Roman" w:cs="Times New Roman"/>
          <w:sz w:val="24"/>
          <w:szCs w:val="20"/>
        </w:rPr>
      </w:pPr>
    </w:p>
    <w:p w14:paraId="5691C9EC" w14:textId="77777777" w:rsidR="00634914" w:rsidRPr="00634914" w:rsidRDefault="00634914" w:rsidP="001774C4">
      <w:pPr>
        <w:tabs>
          <w:tab w:val="left" w:pos="360"/>
        </w:tabs>
        <w:spacing w:after="0"/>
        <w:rPr>
          <w:rFonts w:ascii="Times New Roman" w:eastAsia="Times New Roman" w:hAnsi="Times New Roman" w:cs="Times New Roman"/>
          <w:sz w:val="24"/>
          <w:szCs w:val="20"/>
          <w:u w:val="single"/>
        </w:rPr>
      </w:pPr>
      <w:r w:rsidRPr="00634914">
        <w:rPr>
          <w:rFonts w:ascii="Times New Roman" w:eastAsia="Times New Roman" w:hAnsi="Times New Roman" w:cs="Times New Roman"/>
          <w:sz w:val="24"/>
          <w:szCs w:val="20"/>
          <w:u w:val="single"/>
        </w:rPr>
        <w:t>Second Notices:</w:t>
      </w:r>
    </w:p>
    <w:p w14:paraId="31FC3D2D" w14:textId="77777777" w:rsidR="00634914" w:rsidRPr="00634914" w:rsidRDefault="00634914" w:rsidP="001774C4">
      <w:pPr>
        <w:tabs>
          <w:tab w:val="left" w:pos="360"/>
        </w:tabs>
        <w:spacing w:after="0"/>
        <w:rPr>
          <w:rFonts w:ascii="Times New Roman" w:eastAsia="Times New Roman" w:hAnsi="Times New Roman" w:cs="Times New Roman"/>
          <w:sz w:val="16"/>
          <w:szCs w:val="16"/>
          <w:u w:val="single"/>
        </w:rPr>
      </w:pPr>
    </w:p>
    <w:p w14:paraId="34C3A40A" w14:textId="386D846C" w:rsidR="00634914" w:rsidRPr="00634914" w:rsidRDefault="00634914" w:rsidP="001774C4">
      <w:pPr>
        <w:spacing w:after="0"/>
        <w:ind w:left="360"/>
        <w:rPr>
          <w:rFonts w:ascii="Times New Roman" w:eastAsia="Times New Roman" w:hAnsi="Times New Roman" w:cs="Times New Roman"/>
          <w:sz w:val="24"/>
          <w:szCs w:val="20"/>
        </w:rPr>
      </w:pPr>
      <w:r w:rsidRPr="00634914">
        <w:rPr>
          <w:rFonts w:ascii="Times New Roman" w:eastAsia="Times New Roman" w:hAnsi="Times New Roman" w:cs="Times New Roman"/>
          <w:sz w:val="24"/>
          <w:szCs w:val="20"/>
        </w:rPr>
        <w:t>Second Notices</w:t>
      </w:r>
      <w:r w:rsidR="00340C6E">
        <w:rPr>
          <w:rFonts w:ascii="Times New Roman" w:eastAsia="Times New Roman" w:hAnsi="Times New Roman" w:cs="Times New Roman"/>
          <w:sz w:val="24"/>
          <w:szCs w:val="20"/>
        </w:rPr>
        <w:t xml:space="preserve"> </w:t>
      </w:r>
      <w:r w:rsidR="00955B34">
        <w:rPr>
          <w:rFonts w:ascii="Times New Roman" w:eastAsia="Times New Roman" w:hAnsi="Times New Roman" w:cs="Times New Roman"/>
          <w:sz w:val="24"/>
          <w:szCs w:val="20"/>
        </w:rPr>
        <w:t xml:space="preserve">will be generated and mailed </w:t>
      </w:r>
      <w:r w:rsidR="00955B34" w:rsidRPr="00634914">
        <w:rPr>
          <w:rFonts w:ascii="Times New Roman" w:eastAsia="Times New Roman" w:hAnsi="Times New Roman" w:cs="Times New Roman"/>
          <w:sz w:val="24"/>
          <w:szCs w:val="20"/>
        </w:rPr>
        <w:t xml:space="preserve">the next working day following the due date </w:t>
      </w:r>
      <w:r w:rsidR="00340C6E">
        <w:rPr>
          <w:rFonts w:ascii="Times New Roman" w:eastAsia="Times New Roman" w:hAnsi="Times New Roman" w:cs="Times New Roman"/>
          <w:sz w:val="24"/>
          <w:szCs w:val="20"/>
        </w:rPr>
        <w:t>for any delinquent</w:t>
      </w:r>
      <w:r w:rsidRPr="00634914">
        <w:rPr>
          <w:rFonts w:ascii="Times New Roman" w:eastAsia="Times New Roman" w:hAnsi="Times New Roman" w:cs="Times New Roman"/>
          <w:sz w:val="24"/>
          <w:szCs w:val="20"/>
        </w:rPr>
        <w:t xml:space="preserve"> utility customer who</w:t>
      </w:r>
      <w:r w:rsidR="00955B34" w:rsidRPr="00955B34">
        <w:rPr>
          <w:rFonts w:ascii="Times New Roman" w:eastAsia="Times New Roman" w:hAnsi="Times New Roman" w:cs="Times New Roman"/>
          <w:sz w:val="24"/>
          <w:szCs w:val="20"/>
        </w:rPr>
        <w:t xml:space="preserve"> </w:t>
      </w:r>
      <w:r w:rsidR="00955B34">
        <w:rPr>
          <w:rFonts w:ascii="Times New Roman" w:eastAsia="Times New Roman" w:hAnsi="Times New Roman" w:cs="Times New Roman"/>
          <w:sz w:val="24"/>
          <w:szCs w:val="20"/>
        </w:rPr>
        <w:t>has a balance over one-hundred dollars ($100.00)</w:t>
      </w:r>
      <w:r w:rsidRPr="00634914">
        <w:rPr>
          <w:rFonts w:ascii="Times New Roman" w:eastAsia="Times New Roman" w:hAnsi="Times New Roman" w:cs="Times New Roman"/>
          <w:sz w:val="24"/>
          <w:szCs w:val="20"/>
        </w:rPr>
        <w:t xml:space="preserve"> </w:t>
      </w:r>
      <w:r w:rsidR="00955B34">
        <w:rPr>
          <w:rFonts w:ascii="Times New Roman" w:eastAsia="Times New Roman" w:hAnsi="Times New Roman" w:cs="Times New Roman"/>
          <w:sz w:val="24"/>
          <w:szCs w:val="20"/>
        </w:rPr>
        <w:t xml:space="preserve">~or~ </w:t>
      </w:r>
      <w:r w:rsidRPr="00634914">
        <w:rPr>
          <w:rFonts w:ascii="Times New Roman" w:eastAsia="Times New Roman" w:hAnsi="Times New Roman" w:cs="Times New Roman"/>
          <w:sz w:val="24"/>
          <w:szCs w:val="20"/>
        </w:rPr>
        <w:t xml:space="preserve">is </w:t>
      </w:r>
      <w:r w:rsidR="00955B34">
        <w:rPr>
          <w:rFonts w:ascii="Times New Roman" w:eastAsia="Times New Roman" w:hAnsi="Times New Roman" w:cs="Times New Roman"/>
          <w:sz w:val="24"/>
          <w:szCs w:val="20"/>
        </w:rPr>
        <w:t xml:space="preserve">more than sixty (60) days </w:t>
      </w:r>
      <w:r w:rsidRPr="00634914">
        <w:rPr>
          <w:rFonts w:ascii="Times New Roman" w:eastAsia="Times New Roman" w:hAnsi="Times New Roman" w:cs="Times New Roman"/>
          <w:sz w:val="24"/>
          <w:szCs w:val="20"/>
        </w:rPr>
        <w:t>past due</w:t>
      </w:r>
      <w:r w:rsidR="00955B34">
        <w:rPr>
          <w:rFonts w:ascii="Times New Roman" w:eastAsia="Times New Roman" w:hAnsi="Times New Roman" w:cs="Times New Roman"/>
          <w:sz w:val="24"/>
          <w:szCs w:val="20"/>
        </w:rPr>
        <w:t>.</w:t>
      </w:r>
      <w:r w:rsidRPr="00634914">
        <w:rPr>
          <w:rFonts w:ascii="Times New Roman" w:eastAsia="Times New Roman" w:hAnsi="Times New Roman" w:cs="Times New Roman"/>
          <w:sz w:val="24"/>
          <w:szCs w:val="20"/>
        </w:rPr>
        <w:t xml:space="preserve"> The Second Notice will state the delinquent amount due and cut-off date </w:t>
      </w:r>
      <w:r w:rsidR="00955B34">
        <w:rPr>
          <w:rFonts w:ascii="Times New Roman" w:eastAsia="Times New Roman" w:hAnsi="Times New Roman" w:cs="Times New Roman"/>
          <w:sz w:val="24"/>
          <w:szCs w:val="20"/>
        </w:rPr>
        <w:t>by</w:t>
      </w:r>
      <w:r w:rsidRPr="00634914">
        <w:rPr>
          <w:rFonts w:ascii="Times New Roman" w:eastAsia="Times New Roman" w:hAnsi="Times New Roman" w:cs="Times New Roman"/>
          <w:sz w:val="24"/>
          <w:szCs w:val="20"/>
        </w:rPr>
        <w:t xml:space="preserve"> which an account can be paid to avoid interruption of service.  </w:t>
      </w:r>
    </w:p>
    <w:p w14:paraId="5078F26B" w14:textId="77777777" w:rsidR="00634914" w:rsidRPr="00634914" w:rsidRDefault="00634914" w:rsidP="001774C4">
      <w:pPr>
        <w:tabs>
          <w:tab w:val="left" w:pos="360"/>
        </w:tabs>
        <w:spacing w:after="0"/>
        <w:rPr>
          <w:rFonts w:ascii="Times New Roman" w:eastAsia="Times New Roman" w:hAnsi="Times New Roman" w:cs="Times New Roman"/>
          <w:sz w:val="24"/>
          <w:szCs w:val="20"/>
        </w:rPr>
      </w:pPr>
    </w:p>
    <w:p w14:paraId="2DE888F3" w14:textId="4CEAE20A" w:rsidR="00D7157B" w:rsidRPr="00634914" w:rsidRDefault="00D7157B" w:rsidP="00D7157B">
      <w:pPr>
        <w:tabs>
          <w:tab w:val="left" w:pos="360"/>
        </w:tabs>
        <w:spacing w:after="0"/>
        <w:rPr>
          <w:rFonts w:ascii="Times New Roman" w:eastAsia="Times New Roman" w:hAnsi="Times New Roman" w:cs="Times New Roman"/>
          <w:sz w:val="24"/>
          <w:szCs w:val="20"/>
          <w:u w:val="single"/>
        </w:rPr>
      </w:pPr>
      <w:r w:rsidRPr="00006403">
        <w:rPr>
          <w:rFonts w:ascii="Times New Roman" w:eastAsia="Times New Roman" w:hAnsi="Times New Roman" w:cs="Times New Roman"/>
          <w:sz w:val="24"/>
          <w:szCs w:val="20"/>
          <w:highlight w:val="yellow"/>
          <w:u w:val="single"/>
        </w:rPr>
        <w:t>Payment for Services:</w:t>
      </w:r>
    </w:p>
    <w:p w14:paraId="4CDA8F7E" w14:textId="77777777" w:rsidR="00D7157B" w:rsidRPr="00634914" w:rsidRDefault="00D7157B" w:rsidP="00D7157B">
      <w:pPr>
        <w:tabs>
          <w:tab w:val="left" w:pos="360"/>
        </w:tabs>
        <w:spacing w:after="0"/>
        <w:rPr>
          <w:rFonts w:ascii="Times New Roman" w:eastAsia="Times New Roman" w:hAnsi="Times New Roman" w:cs="Times New Roman"/>
          <w:sz w:val="16"/>
          <w:szCs w:val="16"/>
          <w:u w:val="single"/>
        </w:rPr>
      </w:pPr>
    </w:p>
    <w:p w14:paraId="729CD8C9" w14:textId="2DAC091E" w:rsidR="00D7157B" w:rsidRDefault="00D7157B" w:rsidP="00D7157B">
      <w:pPr>
        <w:spacing w:after="0"/>
        <w:rPr>
          <w:rFonts w:ascii="Times New Roman" w:eastAsia="Times New Roman" w:hAnsi="Times New Roman" w:cs="Times New Roman"/>
          <w:sz w:val="24"/>
          <w:szCs w:val="20"/>
        </w:rPr>
      </w:pPr>
      <w:r>
        <w:rPr>
          <w:rFonts w:ascii="Times New Roman" w:eastAsia="Times New Roman" w:hAnsi="Times New Roman" w:cs="Times New Roman"/>
          <w:sz w:val="24"/>
          <w:szCs w:val="20"/>
        </w:rPr>
        <w:t>Several payment options are available for u</w:t>
      </w:r>
      <w:r w:rsidRPr="00634914">
        <w:rPr>
          <w:rFonts w:ascii="Times New Roman" w:eastAsia="Times New Roman" w:hAnsi="Times New Roman" w:cs="Times New Roman"/>
          <w:sz w:val="24"/>
          <w:szCs w:val="20"/>
        </w:rPr>
        <w:t xml:space="preserve">tility </w:t>
      </w:r>
      <w:r w:rsidR="00A96010" w:rsidRPr="00634914">
        <w:rPr>
          <w:rFonts w:ascii="Times New Roman" w:eastAsia="Times New Roman" w:hAnsi="Times New Roman" w:cs="Times New Roman"/>
          <w:sz w:val="24"/>
          <w:szCs w:val="20"/>
        </w:rPr>
        <w:t>customers</w:t>
      </w:r>
      <w:r w:rsidRPr="00634914">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to</w:t>
      </w:r>
      <w:r w:rsidRPr="00634914">
        <w:rPr>
          <w:rFonts w:ascii="Times New Roman" w:eastAsia="Times New Roman" w:hAnsi="Times New Roman" w:cs="Times New Roman"/>
          <w:sz w:val="24"/>
          <w:szCs w:val="20"/>
        </w:rPr>
        <w:t xml:space="preserve"> keep </w:t>
      </w:r>
      <w:r>
        <w:rPr>
          <w:rFonts w:ascii="Times New Roman" w:eastAsia="Times New Roman" w:hAnsi="Times New Roman" w:cs="Times New Roman"/>
          <w:sz w:val="24"/>
          <w:szCs w:val="20"/>
        </w:rPr>
        <w:t>their</w:t>
      </w:r>
      <w:r w:rsidRPr="00634914">
        <w:rPr>
          <w:rFonts w:ascii="Times New Roman" w:eastAsia="Times New Roman" w:hAnsi="Times New Roman" w:cs="Times New Roman"/>
          <w:sz w:val="24"/>
          <w:szCs w:val="20"/>
        </w:rPr>
        <w:t xml:space="preserve"> account in good standing with the Authority.  </w:t>
      </w:r>
      <w:r w:rsidRPr="00D7157B">
        <w:rPr>
          <w:rFonts w:ascii="Times New Roman" w:hAnsi="Times New Roman" w:cs="Times New Roman"/>
          <w:sz w:val="24"/>
          <w:szCs w:val="24"/>
        </w:rPr>
        <w:t>We accept cash, check, and credit cards: Visa, Master Card, Discover and American Express</w:t>
      </w:r>
      <w:r w:rsidR="00A96010">
        <w:rPr>
          <w:rFonts w:ascii="Times New Roman" w:hAnsi="Times New Roman" w:cs="Times New Roman"/>
          <w:sz w:val="24"/>
          <w:szCs w:val="24"/>
        </w:rPr>
        <w:t>;</w:t>
      </w:r>
      <w:r w:rsidR="00394D59">
        <w:rPr>
          <w:rFonts w:ascii="Times New Roman" w:hAnsi="Times New Roman" w:cs="Times New Roman"/>
          <w:sz w:val="24"/>
          <w:szCs w:val="24"/>
        </w:rPr>
        <w:t xml:space="preserve"> and can be made:</w:t>
      </w:r>
      <w:r w:rsidRPr="00D7157B">
        <w:rPr>
          <w:rFonts w:ascii="Times New Roman" w:hAnsi="Times New Roman" w:cs="Times New Roman"/>
          <w:sz w:val="24"/>
          <w:szCs w:val="24"/>
        </w:rPr>
        <w:t xml:space="preserve">  </w:t>
      </w:r>
    </w:p>
    <w:p w14:paraId="648AB6DC" w14:textId="78C15111" w:rsidR="00394D59" w:rsidRDefault="00394D59" w:rsidP="00D7157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In person at Krebs City Hall, located at 5 NE Washington, inside during regular office hours </w:t>
      </w:r>
      <w:r w:rsidR="00AD1149">
        <w:rPr>
          <w:rFonts w:ascii="Times New Roman" w:hAnsi="Times New Roman" w:cs="Times New Roman"/>
          <w:sz w:val="24"/>
          <w:szCs w:val="24"/>
        </w:rPr>
        <w:t>or in the dropbox, located at the rear of the building.</w:t>
      </w:r>
    </w:p>
    <w:p w14:paraId="7BAFDD1D" w14:textId="74C6811E" w:rsidR="00394D59" w:rsidRDefault="00394D59" w:rsidP="00D7157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By mail, addressed to PO Box 156; Krebs, OK  74554</w:t>
      </w:r>
    </w:p>
    <w:p w14:paraId="29451876" w14:textId="3DE06FD5" w:rsidR="00D7157B" w:rsidRDefault="00394D59" w:rsidP="00D7157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On-line,</w:t>
      </w:r>
      <w:r w:rsidR="00D7157B" w:rsidRPr="00D7157B">
        <w:rPr>
          <w:rFonts w:ascii="Times New Roman" w:hAnsi="Times New Roman" w:cs="Times New Roman"/>
          <w:sz w:val="24"/>
          <w:szCs w:val="24"/>
        </w:rPr>
        <w:t xml:space="preserve"> through our website: </w:t>
      </w:r>
      <w:hyperlink r:id="rId7" w:history="1">
        <w:r w:rsidR="00D7157B" w:rsidRPr="00D7157B">
          <w:rPr>
            <w:rStyle w:val="Hyperlink"/>
            <w:rFonts w:ascii="Times New Roman" w:hAnsi="Times New Roman" w:cs="Times New Roman"/>
            <w:sz w:val="24"/>
            <w:szCs w:val="24"/>
          </w:rPr>
          <w:t>www.cityofkrebs.com</w:t>
        </w:r>
      </w:hyperlink>
      <w:r w:rsidR="00D7157B" w:rsidRPr="00D7157B">
        <w:rPr>
          <w:rFonts w:ascii="Times New Roman" w:hAnsi="Times New Roman" w:cs="Times New Roman"/>
          <w:sz w:val="24"/>
          <w:szCs w:val="24"/>
        </w:rPr>
        <w:t xml:space="preserve"> </w:t>
      </w:r>
    </w:p>
    <w:p w14:paraId="394DC6D6" w14:textId="662F2567" w:rsidR="00D7157B" w:rsidRDefault="00394D59" w:rsidP="00D7157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O</w:t>
      </w:r>
      <w:r w:rsidR="00D7157B" w:rsidRPr="00D7157B">
        <w:rPr>
          <w:rFonts w:ascii="Times New Roman" w:hAnsi="Times New Roman" w:cs="Times New Roman"/>
          <w:sz w:val="24"/>
          <w:szCs w:val="24"/>
        </w:rPr>
        <w:t>ver the phone</w:t>
      </w:r>
      <w:r>
        <w:rPr>
          <w:rFonts w:ascii="Times New Roman" w:hAnsi="Times New Roman" w:cs="Times New Roman"/>
          <w:sz w:val="24"/>
          <w:szCs w:val="24"/>
        </w:rPr>
        <w:t>, by calling Payment Service Network directly</w:t>
      </w:r>
      <w:r w:rsidR="00D7157B" w:rsidRPr="00D7157B">
        <w:rPr>
          <w:rFonts w:ascii="Times New Roman" w:hAnsi="Times New Roman" w:cs="Times New Roman"/>
          <w:sz w:val="24"/>
          <w:szCs w:val="24"/>
        </w:rPr>
        <w:t xml:space="preserve"> at 877-885-7968  </w:t>
      </w:r>
    </w:p>
    <w:p w14:paraId="4005310C" w14:textId="77777777" w:rsidR="00AD1149" w:rsidRPr="0014185B" w:rsidRDefault="00AD1149" w:rsidP="00AD1149">
      <w:pPr>
        <w:pStyle w:val="ListParagraph"/>
        <w:spacing w:after="0"/>
        <w:rPr>
          <w:rFonts w:ascii="Times New Roman" w:hAnsi="Times New Roman" w:cs="Times New Roman"/>
          <w:sz w:val="16"/>
          <w:szCs w:val="16"/>
        </w:rPr>
      </w:pPr>
    </w:p>
    <w:p w14:paraId="375DE1B5" w14:textId="506A9B55" w:rsidR="00AD1149" w:rsidRPr="00AD1149" w:rsidRDefault="00AD1149" w:rsidP="00AD1149">
      <w:pPr>
        <w:spacing w:after="0"/>
        <w:rPr>
          <w:rFonts w:ascii="Times New Roman" w:hAnsi="Times New Roman" w:cs="Times New Roman"/>
          <w:sz w:val="24"/>
          <w:szCs w:val="24"/>
        </w:rPr>
      </w:pPr>
      <w:r>
        <w:rPr>
          <w:rFonts w:ascii="Times New Roman" w:hAnsi="Times New Roman" w:cs="Times New Roman"/>
          <w:sz w:val="24"/>
          <w:szCs w:val="24"/>
        </w:rPr>
        <w:t>*Processing fees apply when using PSN</w:t>
      </w:r>
    </w:p>
    <w:p w14:paraId="05C45ACF" w14:textId="77D1E112" w:rsidR="00D7157B" w:rsidRDefault="00D7157B" w:rsidP="00D7157B">
      <w:pPr>
        <w:spacing w:after="0"/>
        <w:ind w:left="360"/>
        <w:rPr>
          <w:rFonts w:ascii="Times New Roman" w:eastAsia="Times New Roman" w:hAnsi="Times New Roman" w:cs="Times New Roman"/>
          <w:sz w:val="24"/>
          <w:szCs w:val="20"/>
          <w:u w:val="single"/>
        </w:rPr>
      </w:pPr>
    </w:p>
    <w:p w14:paraId="4AF8C418" w14:textId="11E7D433" w:rsidR="00634914" w:rsidRPr="00634914" w:rsidRDefault="00634914" w:rsidP="001774C4">
      <w:pPr>
        <w:tabs>
          <w:tab w:val="left" w:pos="360"/>
        </w:tabs>
        <w:spacing w:after="0"/>
        <w:rPr>
          <w:rFonts w:ascii="Times New Roman" w:eastAsia="Times New Roman" w:hAnsi="Times New Roman" w:cs="Times New Roman"/>
          <w:sz w:val="24"/>
          <w:szCs w:val="20"/>
          <w:u w:val="single"/>
        </w:rPr>
      </w:pPr>
      <w:r w:rsidRPr="00634914">
        <w:rPr>
          <w:rFonts w:ascii="Times New Roman" w:eastAsia="Times New Roman" w:hAnsi="Times New Roman" w:cs="Times New Roman"/>
          <w:sz w:val="24"/>
          <w:szCs w:val="20"/>
          <w:u w:val="single"/>
        </w:rPr>
        <w:t>Payment Extensions:</w:t>
      </w:r>
    </w:p>
    <w:p w14:paraId="4487A2A9" w14:textId="77777777" w:rsidR="00634914" w:rsidRPr="00634914" w:rsidRDefault="00634914" w:rsidP="001774C4">
      <w:pPr>
        <w:tabs>
          <w:tab w:val="left" w:pos="360"/>
        </w:tabs>
        <w:spacing w:after="0"/>
        <w:rPr>
          <w:rFonts w:ascii="Times New Roman" w:eastAsia="Times New Roman" w:hAnsi="Times New Roman" w:cs="Times New Roman"/>
          <w:sz w:val="16"/>
          <w:szCs w:val="16"/>
          <w:u w:val="single"/>
        </w:rPr>
      </w:pPr>
    </w:p>
    <w:p w14:paraId="22781459" w14:textId="2F398502" w:rsidR="00634914" w:rsidRDefault="00634914" w:rsidP="0020433A">
      <w:pPr>
        <w:spacing w:after="0"/>
        <w:ind w:left="360"/>
        <w:rPr>
          <w:rFonts w:ascii="Times New Roman" w:eastAsia="Times New Roman" w:hAnsi="Times New Roman" w:cs="Times New Roman"/>
          <w:sz w:val="24"/>
          <w:szCs w:val="20"/>
        </w:rPr>
      </w:pPr>
      <w:r w:rsidRPr="00634914">
        <w:rPr>
          <w:rFonts w:ascii="Times New Roman" w:eastAsia="Times New Roman" w:hAnsi="Times New Roman" w:cs="Times New Roman"/>
          <w:sz w:val="24"/>
          <w:szCs w:val="20"/>
        </w:rPr>
        <w:t xml:space="preserve">It is the responsibility of the utility customer to keep </w:t>
      </w:r>
      <w:r w:rsidR="00416719">
        <w:rPr>
          <w:rFonts w:ascii="Times New Roman" w:eastAsia="Times New Roman" w:hAnsi="Times New Roman" w:cs="Times New Roman"/>
          <w:sz w:val="24"/>
          <w:szCs w:val="20"/>
        </w:rPr>
        <w:t>their</w:t>
      </w:r>
      <w:r w:rsidRPr="00634914">
        <w:rPr>
          <w:rFonts w:ascii="Times New Roman" w:eastAsia="Times New Roman" w:hAnsi="Times New Roman" w:cs="Times New Roman"/>
          <w:sz w:val="24"/>
          <w:szCs w:val="20"/>
        </w:rPr>
        <w:t xml:space="preserve"> account in good standing with the Authority by avoiding interruption of water service due to a delinquent account.  </w:t>
      </w:r>
      <w:r w:rsidR="00416719">
        <w:rPr>
          <w:rFonts w:ascii="Times New Roman" w:eastAsia="Times New Roman" w:hAnsi="Times New Roman" w:cs="Times New Roman"/>
          <w:sz w:val="24"/>
          <w:szCs w:val="20"/>
        </w:rPr>
        <w:t>KUA</w:t>
      </w:r>
      <w:r w:rsidRPr="00634914">
        <w:rPr>
          <w:rFonts w:ascii="Times New Roman" w:eastAsia="Times New Roman" w:hAnsi="Times New Roman" w:cs="Times New Roman"/>
          <w:sz w:val="24"/>
          <w:szCs w:val="20"/>
        </w:rPr>
        <w:t xml:space="preserve"> staff is authorized to enter into an extension arrangement by</w:t>
      </w:r>
      <w:r w:rsidR="00416719">
        <w:rPr>
          <w:rFonts w:ascii="Times New Roman" w:eastAsia="Times New Roman" w:hAnsi="Times New Roman" w:cs="Times New Roman"/>
          <w:sz w:val="24"/>
          <w:szCs w:val="20"/>
        </w:rPr>
        <w:t xml:space="preserve"> customer’s</w:t>
      </w:r>
      <w:r w:rsidRPr="00634914">
        <w:rPr>
          <w:rFonts w:ascii="Times New Roman" w:eastAsia="Times New Roman" w:hAnsi="Times New Roman" w:cs="Times New Roman"/>
          <w:sz w:val="24"/>
          <w:szCs w:val="20"/>
        </w:rPr>
        <w:t xml:space="preserve"> appear</w:t>
      </w:r>
      <w:r w:rsidR="00416719">
        <w:rPr>
          <w:rFonts w:ascii="Times New Roman" w:eastAsia="Times New Roman" w:hAnsi="Times New Roman" w:cs="Times New Roman"/>
          <w:sz w:val="24"/>
          <w:szCs w:val="20"/>
        </w:rPr>
        <w:t>ance</w:t>
      </w:r>
      <w:r w:rsidRPr="00634914">
        <w:rPr>
          <w:rFonts w:ascii="Times New Roman" w:eastAsia="Times New Roman" w:hAnsi="Times New Roman" w:cs="Times New Roman"/>
          <w:sz w:val="24"/>
          <w:szCs w:val="20"/>
        </w:rPr>
        <w:t xml:space="preserve"> in person to sign a written </w:t>
      </w:r>
      <w:r w:rsidR="00416719">
        <w:rPr>
          <w:rFonts w:ascii="Times New Roman" w:eastAsia="Times New Roman" w:hAnsi="Times New Roman" w:cs="Times New Roman"/>
          <w:sz w:val="24"/>
          <w:szCs w:val="20"/>
        </w:rPr>
        <w:t>“Promise To Pay”</w:t>
      </w:r>
      <w:r w:rsidRPr="00634914">
        <w:rPr>
          <w:rFonts w:ascii="Times New Roman" w:eastAsia="Times New Roman" w:hAnsi="Times New Roman" w:cs="Times New Roman"/>
          <w:sz w:val="24"/>
          <w:szCs w:val="20"/>
        </w:rPr>
        <w:t xml:space="preserve"> unless special arrangements have been made by the </w:t>
      </w:r>
      <w:r w:rsidR="00416719">
        <w:rPr>
          <w:rFonts w:ascii="Times New Roman" w:eastAsia="Times New Roman" w:hAnsi="Times New Roman" w:cs="Times New Roman"/>
          <w:sz w:val="24"/>
          <w:szCs w:val="20"/>
        </w:rPr>
        <w:t>KUA</w:t>
      </w:r>
      <w:r w:rsidRPr="00634914">
        <w:rPr>
          <w:rFonts w:ascii="Times New Roman" w:eastAsia="Times New Roman" w:hAnsi="Times New Roman" w:cs="Times New Roman"/>
          <w:sz w:val="24"/>
          <w:szCs w:val="20"/>
        </w:rPr>
        <w:t xml:space="preserve"> staff to waive your personal appearance.  Any arrangement not kept by the utility customer could result </w:t>
      </w:r>
      <w:r w:rsidR="0020433A">
        <w:rPr>
          <w:rFonts w:ascii="Times New Roman" w:eastAsia="Times New Roman" w:hAnsi="Times New Roman" w:cs="Times New Roman"/>
          <w:sz w:val="24"/>
          <w:szCs w:val="20"/>
        </w:rPr>
        <w:t>interruption of service and/or d</w:t>
      </w:r>
      <w:r w:rsidRPr="00634914">
        <w:rPr>
          <w:rFonts w:ascii="Times New Roman" w:eastAsia="Times New Roman" w:hAnsi="Times New Roman" w:cs="Times New Roman"/>
          <w:sz w:val="24"/>
          <w:szCs w:val="20"/>
        </w:rPr>
        <w:t xml:space="preserve">enial of any future agreements past the due date.  </w:t>
      </w:r>
    </w:p>
    <w:p w14:paraId="5B028065" w14:textId="77777777" w:rsidR="00DD0A74" w:rsidRDefault="00DD0A74" w:rsidP="0020433A">
      <w:pPr>
        <w:spacing w:after="0"/>
        <w:ind w:left="360"/>
        <w:rPr>
          <w:rFonts w:ascii="Times New Roman" w:eastAsia="Times New Roman" w:hAnsi="Times New Roman" w:cs="Times New Roman"/>
          <w:sz w:val="24"/>
          <w:szCs w:val="20"/>
        </w:rPr>
      </w:pPr>
    </w:p>
    <w:p w14:paraId="6ABF8CD7" w14:textId="77777777" w:rsidR="00DD0A74" w:rsidRPr="00634914" w:rsidRDefault="00DD0A74" w:rsidP="0020433A">
      <w:pPr>
        <w:spacing w:after="0"/>
        <w:ind w:left="360"/>
        <w:rPr>
          <w:rFonts w:ascii="Times New Roman" w:eastAsia="Times New Roman" w:hAnsi="Times New Roman" w:cs="Times New Roman"/>
          <w:sz w:val="24"/>
          <w:szCs w:val="20"/>
        </w:rPr>
      </w:pPr>
    </w:p>
    <w:p w14:paraId="73B163D5" w14:textId="77777777" w:rsidR="00634914" w:rsidRPr="00634914" w:rsidRDefault="00634914" w:rsidP="001774C4">
      <w:pPr>
        <w:tabs>
          <w:tab w:val="left" w:pos="360"/>
        </w:tabs>
        <w:spacing w:after="0"/>
        <w:rPr>
          <w:rFonts w:ascii="Times New Roman" w:eastAsia="Times New Roman" w:hAnsi="Times New Roman" w:cs="Times New Roman"/>
          <w:sz w:val="24"/>
          <w:szCs w:val="20"/>
        </w:rPr>
      </w:pPr>
    </w:p>
    <w:p w14:paraId="774FE9D9" w14:textId="77777777" w:rsidR="00634914" w:rsidRPr="00634914" w:rsidRDefault="00634914" w:rsidP="001774C4">
      <w:pPr>
        <w:tabs>
          <w:tab w:val="left" w:pos="360"/>
        </w:tabs>
        <w:spacing w:after="0"/>
        <w:rPr>
          <w:rFonts w:ascii="Times New Roman" w:eastAsia="Times New Roman" w:hAnsi="Times New Roman" w:cs="Times New Roman"/>
          <w:sz w:val="24"/>
          <w:szCs w:val="20"/>
          <w:u w:val="single"/>
        </w:rPr>
      </w:pPr>
      <w:r w:rsidRPr="00634914">
        <w:rPr>
          <w:rFonts w:ascii="Times New Roman" w:eastAsia="Times New Roman" w:hAnsi="Times New Roman" w:cs="Times New Roman"/>
          <w:sz w:val="24"/>
          <w:szCs w:val="20"/>
          <w:u w:val="single"/>
        </w:rPr>
        <w:lastRenderedPageBreak/>
        <w:t>Cut-Off Procedures:</w:t>
      </w:r>
    </w:p>
    <w:p w14:paraId="4FCB1341" w14:textId="77777777" w:rsidR="00634914" w:rsidRPr="00634914" w:rsidRDefault="00634914" w:rsidP="001774C4">
      <w:pPr>
        <w:tabs>
          <w:tab w:val="left" w:pos="360"/>
        </w:tabs>
        <w:spacing w:after="0"/>
        <w:rPr>
          <w:rFonts w:ascii="Times New Roman" w:eastAsia="Times New Roman" w:hAnsi="Times New Roman" w:cs="Times New Roman"/>
          <w:sz w:val="16"/>
          <w:szCs w:val="16"/>
          <w:u w:val="single"/>
        </w:rPr>
      </w:pPr>
    </w:p>
    <w:p w14:paraId="3CAE9455" w14:textId="6C73304B" w:rsidR="00634914" w:rsidRDefault="00634914" w:rsidP="001774C4">
      <w:pPr>
        <w:spacing w:after="0"/>
        <w:ind w:left="360"/>
        <w:rPr>
          <w:rFonts w:ascii="Times New Roman" w:eastAsia="Times New Roman" w:hAnsi="Times New Roman" w:cs="Times New Roman"/>
          <w:sz w:val="24"/>
          <w:szCs w:val="20"/>
        </w:rPr>
      </w:pPr>
      <w:r w:rsidRPr="00634914">
        <w:rPr>
          <w:rFonts w:ascii="Times New Roman" w:eastAsia="Times New Roman" w:hAnsi="Times New Roman" w:cs="Times New Roman"/>
          <w:sz w:val="24"/>
          <w:szCs w:val="20"/>
        </w:rPr>
        <w:t xml:space="preserve">Delinquent accounts shall be processed for interruption of service </w:t>
      </w:r>
      <w:r w:rsidR="0020433A">
        <w:rPr>
          <w:rFonts w:ascii="Times New Roman" w:eastAsia="Times New Roman" w:hAnsi="Times New Roman" w:cs="Times New Roman"/>
          <w:sz w:val="24"/>
          <w:szCs w:val="20"/>
        </w:rPr>
        <w:t xml:space="preserve">after </w:t>
      </w:r>
      <w:r w:rsidR="0020433A" w:rsidRPr="00205813">
        <w:rPr>
          <w:rFonts w:ascii="Times New Roman" w:eastAsia="Times New Roman" w:hAnsi="Times New Roman" w:cs="Times New Roman"/>
          <w:b/>
          <w:bCs/>
          <w:sz w:val="24"/>
          <w:szCs w:val="20"/>
        </w:rPr>
        <w:t>the twentieth (20</w:t>
      </w:r>
      <w:r w:rsidR="0020433A" w:rsidRPr="00205813">
        <w:rPr>
          <w:rFonts w:ascii="Times New Roman" w:eastAsia="Times New Roman" w:hAnsi="Times New Roman" w:cs="Times New Roman"/>
          <w:b/>
          <w:bCs/>
          <w:sz w:val="24"/>
          <w:szCs w:val="20"/>
          <w:vertAlign w:val="superscript"/>
        </w:rPr>
        <w:t>th)</w:t>
      </w:r>
      <w:r w:rsidR="0020433A" w:rsidRPr="00205813">
        <w:rPr>
          <w:rFonts w:ascii="Times New Roman" w:eastAsia="Times New Roman" w:hAnsi="Times New Roman" w:cs="Times New Roman"/>
          <w:b/>
          <w:bCs/>
          <w:sz w:val="24"/>
          <w:szCs w:val="20"/>
        </w:rPr>
        <w:t xml:space="preserve"> of the month </w:t>
      </w:r>
      <w:r w:rsidRPr="00634914">
        <w:rPr>
          <w:rFonts w:ascii="Times New Roman" w:eastAsia="Times New Roman" w:hAnsi="Times New Roman" w:cs="Times New Roman"/>
          <w:sz w:val="24"/>
          <w:szCs w:val="20"/>
        </w:rPr>
        <w:t>on the date that appear</w:t>
      </w:r>
      <w:r w:rsidR="0020433A">
        <w:rPr>
          <w:rFonts w:ascii="Times New Roman" w:eastAsia="Times New Roman" w:hAnsi="Times New Roman" w:cs="Times New Roman"/>
          <w:sz w:val="24"/>
          <w:szCs w:val="20"/>
        </w:rPr>
        <w:t>s</w:t>
      </w:r>
      <w:r w:rsidRPr="00634914">
        <w:rPr>
          <w:rFonts w:ascii="Times New Roman" w:eastAsia="Times New Roman" w:hAnsi="Times New Roman" w:cs="Times New Roman"/>
          <w:sz w:val="24"/>
          <w:szCs w:val="20"/>
        </w:rPr>
        <w:t xml:space="preserve"> on the utility customer’s Second Notice.  If payment is not received in the utility office </w:t>
      </w:r>
      <w:r w:rsidR="0020433A">
        <w:rPr>
          <w:rFonts w:ascii="Times New Roman" w:eastAsia="Times New Roman" w:hAnsi="Times New Roman" w:cs="Times New Roman"/>
          <w:sz w:val="24"/>
          <w:szCs w:val="20"/>
        </w:rPr>
        <w:t>by the specified date</w:t>
      </w:r>
      <w:r w:rsidRPr="00634914">
        <w:rPr>
          <w:rFonts w:ascii="Times New Roman" w:eastAsia="Times New Roman" w:hAnsi="Times New Roman" w:cs="Times New Roman"/>
          <w:sz w:val="24"/>
          <w:szCs w:val="20"/>
        </w:rPr>
        <w:t xml:space="preserve">, service will be disconnected </w:t>
      </w:r>
      <w:r w:rsidR="0041285D">
        <w:rPr>
          <w:rFonts w:ascii="Times New Roman" w:eastAsia="Times New Roman" w:hAnsi="Times New Roman" w:cs="Times New Roman"/>
          <w:sz w:val="24"/>
          <w:szCs w:val="20"/>
        </w:rPr>
        <w:t>and the meter locked,</w:t>
      </w:r>
      <w:r w:rsidRPr="00634914">
        <w:rPr>
          <w:rFonts w:ascii="Times New Roman" w:eastAsia="Times New Roman" w:hAnsi="Times New Roman" w:cs="Times New Roman"/>
          <w:sz w:val="24"/>
          <w:szCs w:val="20"/>
        </w:rPr>
        <w:t xml:space="preserve"> without further notice.  Service will not be re</w:t>
      </w:r>
      <w:r w:rsidR="005F39D3">
        <w:rPr>
          <w:rFonts w:ascii="Times New Roman" w:eastAsia="Times New Roman" w:hAnsi="Times New Roman" w:cs="Times New Roman"/>
          <w:sz w:val="24"/>
          <w:szCs w:val="20"/>
        </w:rPr>
        <w:t>instated</w:t>
      </w:r>
      <w:r w:rsidRPr="00634914">
        <w:rPr>
          <w:rFonts w:ascii="Times New Roman" w:eastAsia="Times New Roman" w:hAnsi="Times New Roman" w:cs="Times New Roman"/>
          <w:sz w:val="24"/>
          <w:szCs w:val="20"/>
        </w:rPr>
        <w:t xml:space="preserve"> until the delinquent balance due, including the disconnection</w:t>
      </w:r>
      <w:r w:rsidR="005F39D3">
        <w:rPr>
          <w:rFonts w:ascii="Times New Roman" w:eastAsia="Times New Roman" w:hAnsi="Times New Roman" w:cs="Times New Roman"/>
          <w:sz w:val="24"/>
          <w:szCs w:val="20"/>
        </w:rPr>
        <w:t>/reconnection</w:t>
      </w:r>
      <w:r w:rsidRPr="00634914">
        <w:rPr>
          <w:rFonts w:ascii="Times New Roman" w:eastAsia="Times New Roman" w:hAnsi="Times New Roman" w:cs="Times New Roman"/>
          <w:sz w:val="24"/>
          <w:szCs w:val="20"/>
        </w:rPr>
        <w:t xml:space="preserve"> fee, has been paid to the Authority in full.  </w:t>
      </w:r>
      <w:r w:rsidRPr="00205813">
        <w:rPr>
          <w:rFonts w:ascii="Times New Roman" w:eastAsia="Times New Roman" w:hAnsi="Times New Roman" w:cs="Times New Roman"/>
          <w:i/>
          <w:iCs/>
          <w:sz w:val="24"/>
          <w:szCs w:val="20"/>
        </w:rPr>
        <w:t xml:space="preserve">The Authority reserves the right to restore service within </w:t>
      </w:r>
      <w:r w:rsidR="005F39D3" w:rsidRPr="00205813">
        <w:rPr>
          <w:rFonts w:ascii="Times New Roman" w:eastAsia="Times New Roman" w:hAnsi="Times New Roman" w:cs="Times New Roman"/>
          <w:i/>
          <w:iCs/>
          <w:sz w:val="24"/>
          <w:szCs w:val="20"/>
        </w:rPr>
        <w:t>forty-eight</w:t>
      </w:r>
      <w:r w:rsidRPr="00205813">
        <w:rPr>
          <w:rFonts w:ascii="Times New Roman" w:eastAsia="Times New Roman" w:hAnsi="Times New Roman" w:cs="Times New Roman"/>
          <w:i/>
          <w:iCs/>
          <w:sz w:val="24"/>
          <w:szCs w:val="20"/>
        </w:rPr>
        <w:t xml:space="preserve"> (</w:t>
      </w:r>
      <w:r w:rsidR="005F39D3" w:rsidRPr="00205813">
        <w:rPr>
          <w:rFonts w:ascii="Times New Roman" w:eastAsia="Times New Roman" w:hAnsi="Times New Roman" w:cs="Times New Roman"/>
          <w:i/>
          <w:iCs/>
          <w:sz w:val="24"/>
          <w:szCs w:val="20"/>
        </w:rPr>
        <w:t>48</w:t>
      </w:r>
      <w:r w:rsidRPr="00205813">
        <w:rPr>
          <w:rFonts w:ascii="Times New Roman" w:eastAsia="Times New Roman" w:hAnsi="Times New Roman" w:cs="Times New Roman"/>
          <w:i/>
          <w:iCs/>
          <w:sz w:val="24"/>
          <w:szCs w:val="20"/>
        </w:rPr>
        <w:t>) hours of payment being received in the utility office</w:t>
      </w:r>
      <w:r w:rsidRPr="00634914">
        <w:rPr>
          <w:rFonts w:ascii="Times New Roman" w:eastAsia="Times New Roman" w:hAnsi="Times New Roman" w:cs="Times New Roman"/>
          <w:sz w:val="24"/>
          <w:szCs w:val="20"/>
        </w:rPr>
        <w:t xml:space="preserve">.  Any payments received in the </w:t>
      </w:r>
      <w:r w:rsidR="005F39D3">
        <w:rPr>
          <w:rFonts w:ascii="Times New Roman" w:eastAsia="Times New Roman" w:hAnsi="Times New Roman" w:cs="Times New Roman"/>
          <w:sz w:val="24"/>
          <w:szCs w:val="20"/>
        </w:rPr>
        <w:t>Dropbox or made on-line through the Payment System Network</w:t>
      </w:r>
      <w:r w:rsidRPr="00634914">
        <w:rPr>
          <w:rFonts w:ascii="Times New Roman" w:eastAsia="Times New Roman" w:hAnsi="Times New Roman" w:cs="Times New Roman"/>
          <w:sz w:val="24"/>
          <w:szCs w:val="20"/>
        </w:rPr>
        <w:t xml:space="preserve"> will not be processed until the next </w:t>
      </w:r>
      <w:r w:rsidR="005F39D3">
        <w:rPr>
          <w:rFonts w:ascii="Times New Roman" w:eastAsia="Times New Roman" w:hAnsi="Times New Roman" w:cs="Times New Roman"/>
          <w:sz w:val="24"/>
          <w:szCs w:val="20"/>
        </w:rPr>
        <w:t>business</w:t>
      </w:r>
      <w:r w:rsidRPr="00634914">
        <w:rPr>
          <w:rFonts w:ascii="Times New Roman" w:eastAsia="Times New Roman" w:hAnsi="Times New Roman" w:cs="Times New Roman"/>
          <w:sz w:val="24"/>
          <w:szCs w:val="20"/>
        </w:rPr>
        <w:t xml:space="preserve"> day.</w:t>
      </w:r>
    </w:p>
    <w:p w14:paraId="31493834" w14:textId="77777777" w:rsidR="007945B1" w:rsidRDefault="007945B1" w:rsidP="001774C4">
      <w:pPr>
        <w:spacing w:after="0"/>
        <w:ind w:left="360"/>
        <w:rPr>
          <w:rFonts w:ascii="Times New Roman" w:eastAsia="Times New Roman" w:hAnsi="Times New Roman" w:cs="Times New Roman"/>
          <w:sz w:val="24"/>
          <w:szCs w:val="20"/>
        </w:rPr>
      </w:pPr>
    </w:p>
    <w:p w14:paraId="7EA53DBD" w14:textId="512A04F5" w:rsidR="004033EE" w:rsidRDefault="0042618C" w:rsidP="004033EE">
      <w:pPr>
        <w:tabs>
          <w:tab w:val="left" w:pos="360"/>
        </w:tabs>
        <w:spacing w:after="0"/>
        <w:rPr>
          <w:rFonts w:ascii="Times New Roman" w:eastAsia="Times New Roman" w:hAnsi="Times New Roman" w:cs="Times New Roman"/>
          <w:sz w:val="24"/>
          <w:szCs w:val="20"/>
          <w:u w:val="single"/>
        </w:rPr>
      </w:pPr>
      <w:r>
        <w:rPr>
          <w:rFonts w:ascii="Times New Roman" w:eastAsia="Times New Roman" w:hAnsi="Times New Roman" w:cs="Times New Roman"/>
          <w:sz w:val="24"/>
          <w:szCs w:val="20"/>
          <w:u w:val="single"/>
        </w:rPr>
        <w:t>Fines:</w:t>
      </w:r>
    </w:p>
    <w:p w14:paraId="6FCE29C1" w14:textId="77777777" w:rsidR="0042618C" w:rsidRPr="00634914" w:rsidRDefault="0042618C" w:rsidP="0042618C">
      <w:pPr>
        <w:tabs>
          <w:tab w:val="left" w:pos="360"/>
        </w:tabs>
        <w:spacing w:after="0"/>
        <w:rPr>
          <w:rFonts w:ascii="Times New Roman" w:eastAsia="Times New Roman" w:hAnsi="Times New Roman" w:cs="Times New Roman"/>
          <w:sz w:val="16"/>
          <w:szCs w:val="16"/>
          <w:u w:val="single"/>
        </w:rPr>
      </w:pPr>
    </w:p>
    <w:p w14:paraId="7C166D2E" w14:textId="25B60F06" w:rsidR="00596861" w:rsidRDefault="0042618C" w:rsidP="0042618C">
      <w:pPr>
        <w:spacing w:after="0"/>
        <w:ind w:left="36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If </w:t>
      </w:r>
      <w:r w:rsidR="00204F06">
        <w:rPr>
          <w:rFonts w:ascii="Times New Roman" w:eastAsia="Times New Roman" w:hAnsi="Times New Roman" w:cs="Times New Roman"/>
          <w:sz w:val="24"/>
          <w:szCs w:val="20"/>
        </w:rPr>
        <w:t>the meter representative is unable to read a meter due to intentional blockage or damage</w:t>
      </w:r>
      <w:r w:rsidR="0014185B">
        <w:rPr>
          <w:rFonts w:ascii="Times New Roman" w:eastAsia="Times New Roman" w:hAnsi="Times New Roman" w:cs="Times New Roman"/>
          <w:sz w:val="24"/>
          <w:szCs w:val="20"/>
        </w:rPr>
        <w:t>;</w:t>
      </w:r>
      <w:r w:rsidR="00204F06">
        <w:rPr>
          <w:rFonts w:ascii="Times New Roman" w:eastAsia="Times New Roman" w:hAnsi="Times New Roman" w:cs="Times New Roman"/>
          <w:sz w:val="24"/>
          <w:szCs w:val="20"/>
        </w:rPr>
        <w:t xml:space="preserve"> or</w:t>
      </w:r>
      <w:r w:rsidR="0014185B">
        <w:rPr>
          <w:rFonts w:ascii="Times New Roman" w:eastAsia="Times New Roman" w:hAnsi="Times New Roman" w:cs="Times New Roman"/>
          <w:sz w:val="24"/>
          <w:szCs w:val="20"/>
        </w:rPr>
        <w:t>,</w:t>
      </w:r>
      <w:r w:rsidR="00204F06">
        <w:rPr>
          <w:rFonts w:ascii="Times New Roman" w:eastAsia="Times New Roman" w:hAnsi="Times New Roman" w:cs="Times New Roman"/>
          <w:sz w:val="24"/>
          <w:szCs w:val="20"/>
        </w:rPr>
        <w:t xml:space="preserve"> if KUA system property is disturbed </w:t>
      </w:r>
      <w:r w:rsidR="0014185B">
        <w:rPr>
          <w:rFonts w:ascii="Times New Roman" w:eastAsia="Times New Roman" w:hAnsi="Times New Roman" w:cs="Times New Roman"/>
          <w:sz w:val="24"/>
          <w:szCs w:val="20"/>
        </w:rPr>
        <w:t>or</w:t>
      </w:r>
      <w:r w:rsidR="00204F06">
        <w:rPr>
          <w:rFonts w:ascii="Times New Roman" w:eastAsia="Times New Roman" w:hAnsi="Times New Roman" w:cs="Times New Roman"/>
          <w:sz w:val="24"/>
          <w:szCs w:val="20"/>
        </w:rPr>
        <w:t xml:space="preserve"> damaged</w:t>
      </w:r>
      <w:r w:rsidR="0014185B">
        <w:rPr>
          <w:rFonts w:ascii="Times New Roman" w:eastAsia="Times New Roman" w:hAnsi="Times New Roman" w:cs="Times New Roman"/>
          <w:sz w:val="24"/>
          <w:szCs w:val="20"/>
        </w:rPr>
        <w:t>;</w:t>
      </w:r>
      <w:r w:rsidR="00204F06">
        <w:rPr>
          <w:rFonts w:ascii="Times New Roman" w:eastAsia="Times New Roman" w:hAnsi="Times New Roman" w:cs="Times New Roman"/>
          <w:sz w:val="24"/>
          <w:szCs w:val="20"/>
        </w:rPr>
        <w:t xml:space="preserve"> or</w:t>
      </w:r>
      <w:r w:rsidR="0014185B">
        <w:rPr>
          <w:rFonts w:ascii="Times New Roman" w:eastAsia="Times New Roman" w:hAnsi="Times New Roman" w:cs="Times New Roman"/>
          <w:sz w:val="24"/>
          <w:szCs w:val="20"/>
        </w:rPr>
        <w:t>,</w:t>
      </w:r>
      <w:r w:rsidR="00204F06">
        <w:rPr>
          <w:rFonts w:ascii="Times New Roman" w:eastAsia="Times New Roman" w:hAnsi="Times New Roman" w:cs="Times New Roman"/>
          <w:sz w:val="24"/>
          <w:szCs w:val="20"/>
        </w:rPr>
        <w:t xml:space="preserve"> if </w:t>
      </w:r>
      <w:r w:rsidR="0014185B">
        <w:rPr>
          <w:rFonts w:ascii="Times New Roman" w:eastAsia="Times New Roman" w:hAnsi="Times New Roman" w:cs="Times New Roman"/>
          <w:sz w:val="24"/>
          <w:szCs w:val="20"/>
        </w:rPr>
        <w:t>security lids/</w:t>
      </w:r>
      <w:r w:rsidR="00204F06">
        <w:rPr>
          <w:rFonts w:ascii="Times New Roman" w:eastAsia="Times New Roman" w:hAnsi="Times New Roman" w:cs="Times New Roman"/>
          <w:sz w:val="24"/>
          <w:szCs w:val="20"/>
        </w:rPr>
        <w:t xml:space="preserve">locks are removed, </w:t>
      </w:r>
      <w:r w:rsidR="0014185B">
        <w:rPr>
          <w:rFonts w:ascii="Times New Roman" w:eastAsia="Times New Roman" w:hAnsi="Times New Roman" w:cs="Times New Roman"/>
          <w:sz w:val="24"/>
          <w:szCs w:val="20"/>
        </w:rPr>
        <w:t xml:space="preserve">then </w:t>
      </w:r>
      <w:r w:rsidR="00204F06">
        <w:rPr>
          <w:rFonts w:ascii="Times New Roman" w:eastAsia="Times New Roman" w:hAnsi="Times New Roman" w:cs="Times New Roman"/>
          <w:sz w:val="24"/>
          <w:szCs w:val="20"/>
        </w:rPr>
        <w:t>a fine of $100 per day/p</w:t>
      </w:r>
      <w:r w:rsidR="0014185B">
        <w:rPr>
          <w:rFonts w:ascii="Times New Roman" w:eastAsia="Times New Roman" w:hAnsi="Times New Roman" w:cs="Times New Roman"/>
          <w:sz w:val="24"/>
          <w:szCs w:val="20"/>
        </w:rPr>
        <w:t>e</w:t>
      </w:r>
      <w:r w:rsidR="00204F06">
        <w:rPr>
          <w:rFonts w:ascii="Times New Roman" w:eastAsia="Times New Roman" w:hAnsi="Times New Roman" w:cs="Times New Roman"/>
          <w:sz w:val="24"/>
          <w:szCs w:val="20"/>
        </w:rPr>
        <w:t xml:space="preserve">r incident, as allowed by Ordinance No. 15-04, will be </w:t>
      </w:r>
      <w:r w:rsidR="0014185B">
        <w:rPr>
          <w:rFonts w:ascii="Times New Roman" w:eastAsia="Times New Roman" w:hAnsi="Times New Roman" w:cs="Times New Roman"/>
          <w:sz w:val="24"/>
          <w:szCs w:val="20"/>
        </w:rPr>
        <w:t>applied</w:t>
      </w:r>
      <w:r w:rsidR="00204F06">
        <w:rPr>
          <w:rFonts w:ascii="Times New Roman" w:eastAsia="Times New Roman" w:hAnsi="Times New Roman" w:cs="Times New Roman"/>
          <w:sz w:val="24"/>
          <w:szCs w:val="20"/>
        </w:rPr>
        <w:t xml:space="preserve"> to the customer’s account. </w:t>
      </w:r>
      <w:r w:rsidR="0014185B">
        <w:rPr>
          <w:rFonts w:ascii="Times New Roman" w:eastAsia="Times New Roman" w:hAnsi="Times New Roman" w:cs="Times New Roman"/>
          <w:sz w:val="24"/>
          <w:szCs w:val="20"/>
        </w:rPr>
        <w:t xml:space="preserve"> This fine will be in addition to any other penalties for violations of code or legal offenses.</w:t>
      </w:r>
    </w:p>
    <w:p w14:paraId="77714E30" w14:textId="77777777" w:rsidR="0042618C" w:rsidRDefault="0042618C" w:rsidP="0042618C">
      <w:pPr>
        <w:spacing w:after="0"/>
        <w:ind w:left="360"/>
        <w:rPr>
          <w:rFonts w:ascii="Times New Roman" w:eastAsia="Times New Roman" w:hAnsi="Times New Roman" w:cs="Times New Roman"/>
          <w:sz w:val="24"/>
          <w:szCs w:val="20"/>
        </w:rPr>
      </w:pPr>
    </w:p>
    <w:p w14:paraId="66ABD142" w14:textId="5077E5E2" w:rsidR="00596861" w:rsidRPr="00634914" w:rsidRDefault="00596861" w:rsidP="00596861">
      <w:pPr>
        <w:tabs>
          <w:tab w:val="left" w:pos="360"/>
        </w:tabs>
        <w:spacing w:after="0"/>
        <w:rPr>
          <w:rFonts w:ascii="Times New Roman" w:eastAsia="Times New Roman" w:hAnsi="Times New Roman" w:cs="Times New Roman"/>
          <w:sz w:val="24"/>
          <w:szCs w:val="20"/>
          <w:u w:val="single"/>
        </w:rPr>
      </w:pPr>
      <w:bookmarkStart w:id="0" w:name="_Hlk137814893"/>
      <w:r>
        <w:rPr>
          <w:rFonts w:ascii="Times New Roman" w:eastAsia="Times New Roman" w:hAnsi="Times New Roman" w:cs="Times New Roman"/>
          <w:sz w:val="24"/>
          <w:szCs w:val="20"/>
          <w:u w:val="single"/>
        </w:rPr>
        <w:t>Suspension of “Trash Only” Services</w:t>
      </w:r>
      <w:r w:rsidRPr="00634914">
        <w:rPr>
          <w:rFonts w:ascii="Times New Roman" w:eastAsia="Times New Roman" w:hAnsi="Times New Roman" w:cs="Times New Roman"/>
          <w:sz w:val="24"/>
          <w:szCs w:val="20"/>
          <w:u w:val="single"/>
        </w:rPr>
        <w:t>:</w:t>
      </w:r>
    </w:p>
    <w:p w14:paraId="6887B90D" w14:textId="77777777" w:rsidR="00596861" w:rsidRPr="00634914" w:rsidRDefault="00596861" w:rsidP="00596861">
      <w:pPr>
        <w:tabs>
          <w:tab w:val="left" w:pos="360"/>
        </w:tabs>
        <w:spacing w:after="0"/>
        <w:rPr>
          <w:rFonts w:ascii="Times New Roman" w:eastAsia="Times New Roman" w:hAnsi="Times New Roman" w:cs="Times New Roman"/>
          <w:sz w:val="16"/>
          <w:szCs w:val="16"/>
          <w:u w:val="single"/>
        </w:rPr>
      </w:pPr>
      <w:bookmarkStart w:id="1" w:name="_Hlk137815897"/>
      <w:bookmarkEnd w:id="0"/>
    </w:p>
    <w:p w14:paraId="32BE1E1F" w14:textId="125B929F" w:rsidR="00596861" w:rsidRPr="00634914" w:rsidRDefault="00596861" w:rsidP="00596861">
      <w:pPr>
        <w:spacing w:after="0"/>
        <w:ind w:left="360"/>
        <w:rPr>
          <w:rFonts w:ascii="Times New Roman" w:eastAsia="Times New Roman" w:hAnsi="Times New Roman" w:cs="Times New Roman"/>
          <w:sz w:val="24"/>
          <w:szCs w:val="20"/>
        </w:rPr>
      </w:pPr>
      <w:r>
        <w:rPr>
          <w:rFonts w:ascii="Times New Roman" w:eastAsia="Times New Roman" w:hAnsi="Times New Roman" w:cs="Times New Roman"/>
          <w:sz w:val="24"/>
          <w:szCs w:val="20"/>
        </w:rPr>
        <w:t>Custo</w:t>
      </w:r>
      <w:bookmarkEnd w:id="1"/>
      <w:r>
        <w:rPr>
          <w:rFonts w:ascii="Times New Roman" w:eastAsia="Times New Roman" w:hAnsi="Times New Roman" w:cs="Times New Roman"/>
          <w:sz w:val="24"/>
          <w:szCs w:val="20"/>
        </w:rPr>
        <w:t xml:space="preserve">mers receiving “Trash Only” services which are delinquent for </w:t>
      </w:r>
      <w:r w:rsidRPr="00205813">
        <w:rPr>
          <w:rFonts w:ascii="Times New Roman" w:eastAsia="Times New Roman" w:hAnsi="Times New Roman" w:cs="Times New Roman"/>
          <w:b/>
          <w:bCs/>
          <w:sz w:val="24"/>
          <w:szCs w:val="20"/>
        </w:rPr>
        <w:t>two (2) billing cycles</w:t>
      </w:r>
      <w:r>
        <w:rPr>
          <w:rFonts w:ascii="Times New Roman" w:eastAsia="Times New Roman" w:hAnsi="Times New Roman" w:cs="Times New Roman"/>
          <w:sz w:val="24"/>
          <w:szCs w:val="20"/>
        </w:rPr>
        <w:t>, shall have service suspended, polycart(s) or dumpster(s) removed.</w:t>
      </w:r>
      <w:r w:rsidRPr="00596861">
        <w:rPr>
          <w:rFonts w:ascii="Times New Roman" w:eastAsia="Times New Roman" w:hAnsi="Times New Roman" w:cs="Times New Roman"/>
          <w:sz w:val="24"/>
          <w:szCs w:val="20"/>
        </w:rPr>
        <w:t xml:space="preserve"> </w:t>
      </w:r>
      <w:r w:rsidRPr="00634914">
        <w:rPr>
          <w:rFonts w:ascii="Times New Roman" w:eastAsia="Times New Roman" w:hAnsi="Times New Roman" w:cs="Times New Roman"/>
          <w:sz w:val="24"/>
          <w:szCs w:val="20"/>
        </w:rPr>
        <w:t>Service will not be re</w:t>
      </w:r>
      <w:r>
        <w:rPr>
          <w:rFonts w:ascii="Times New Roman" w:eastAsia="Times New Roman" w:hAnsi="Times New Roman" w:cs="Times New Roman"/>
          <w:sz w:val="24"/>
          <w:szCs w:val="20"/>
        </w:rPr>
        <w:t>instated</w:t>
      </w:r>
      <w:r w:rsidRPr="00634914">
        <w:rPr>
          <w:rFonts w:ascii="Times New Roman" w:eastAsia="Times New Roman" w:hAnsi="Times New Roman" w:cs="Times New Roman"/>
          <w:sz w:val="24"/>
          <w:szCs w:val="20"/>
        </w:rPr>
        <w:t xml:space="preserve"> until the delinquent balance due, including the </w:t>
      </w:r>
      <w:r>
        <w:rPr>
          <w:rFonts w:ascii="Times New Roman" w:eastAsia="Times New Roman" w:hAnsi="Times New Roman" w:cs="Times New Roman"/>
          <w:sz w:val="24"/>
          <w:szCs w:val="20"/>
        </w:rPr>
        <w:t>reinstatement</w:t>
      </w:r>
      <w:r w:rsidRPr="00634914">
        <w:rPr>
          <w:rFonts w:ascii="Times New Roman" w:eastAsia="Times New Roman" w:hAnsi="Times New Roman" w:cs="Times New Roman"/>
          <w:sz w:val="24"/>
          <w:szCs w:val="20"/>
        </w:rPr>
        <w:t xml:space="preserve"> fee, has been paid to the Authority in full.  </w:t>
      </w:r>
      <w:r>
        <w:rPr>
          <w:rFonts w:ascii="Times New Roman" w:eastAsia="Times New Roman" w:hAnsi="Times New Roman" w:cs="Times New Roman"/>
          <w:sz w:val="24"/>
          <w:szCs w:val="20"/>
        </w:rPr>
        <w:t xml:space="preserve">The </w:t>
      </w:r>
      <w:r w:rsidR="00D7157B">
        <w:rPr>
          <w:rFonts w:ascii="Times New Roman" w:eastAsia="Times New Roman" w:hAnsi="Times New Roman" w:cs="Times New Roman"/>
          <w:sz w:val="24"/>
          <w:szCs w:val="20"/>
        </w:rPr>
        <w:t>date service is restored will be based on the practice and policies of Republic Trash Services.</w:t>
      </w:r>
    </w:p>
    <w:p w14:paraId="107D540D" w14:textId="77777777" w:rsidR="00634914" w:rsidRPr="00634914" w:rsidRDefault="00634914" w:rsidP="001774C4">
      <w:pPr>
        <w:tabs>
          <w:tab w:val="left" w:pos="360"/>
        </w:tabs>
        <w:spacing w:after="0"/>
        <w:rPr>
          <w:rFonts w:ascii="Times New Roman" w:eastAsia="Times New Roman" w:hAnsi="Times New Roman" w:cs="Times New Roman"/>
          <w:sz w:val="24"/>
          <w:szCs w:val="20"/>
        </w:rPr>
      </w:pPr>
    </w:p>
    <w:p w14:paraId="330E4207" w14:textId="77777777" w:rsidR="00634914" w:rsidRPr="00634914" w:rsidRDefault="00634914" w:rsidP="001774C4">
      <w:pPr>
        <w:tabs>
          <w:tab w:val="left" w:pos="360"/>
        </w:tabs>
        <w:spacing w:after="0"/>
        <w:rPr>
          <w:rFonts w:ascii="Times New Roman" w:eastAsia="Times New Roman" w:hAnsi="Times New Roman" w:cs="Times New Roman"/>
          <w:sz w:val="24"/>
          <w:szCs w:val="20"/>
          <w:u w:val="single"/>
        </w:rPr>
      </w:pPr>
      <w:bookmarkStart w:id="2" w:name="_Hlk137743245"/>
      <w:r w:rsidRPr="00634914">
        <w:rPr>
          <w:rFonts w:ascii="Times New Roman" w:eastAsia="Times New Roman" w:hAnsi="Times New Roman" w:cs="Times New Roman"/>
          <w:sz w:val="24"/>
          <w:szCs w:val="20"/>
          <w:u w:val="single"/>
        </w:rPr>
        <w:t>Insufficient Checks:</w:t>
      </w:r>
    </w:p>
    <w:p w14:paraId="4507CF13" w14:textId="77777777" w:rsidR="00634914" w:rsidRPr="00634914" w:rsidRDefault="00634914" w:rsidP="001774C4">
      <w:pPr>
        <w:tabs>
          <w:tab w:val="left" w:pos="360"/>
        </w:tabs>
        <w:spacing w:after="0"/>
        <w:rPr>
          <w:rFonts w:ascii="Times New Roman" w:eastAsia="Times New Roman" w:hAnsi="Times New Roman" w:cs="Times New Roman"/>
          <w:sz w:val="16"/>
          <w:szCs w:val="16"/>
          <w:u w:val="single"/>
        </w:rPr>
      </w:pPr>
    </w:p>
    <w:p w14:paraId="4717BD26" w14:textId="1A660C36" w:rsidR="00190150" w:rsidRDefault="00A96010" w:rsidP="00294FF9">
      <w:pPr>
        <w:spacing w:after="0"/>
        <w:ind w:left="360"/>
        <w:rPr>
          <w:rFonts w:ascii="Times New Roman" w:eastAsia="Times New Roman" w:hAnsi="Times New Roman" w:cs="Times New Roman"/>
          <w:sz w:val="24"/>
          <w:szCs w:val="20"/>
        </w:rPr>
      </w:pPr>
      <w:r w:rsidRPr="00634914">
        <w:rPr>
          <w:rFonts w:ascii="Times New Roman" w:eastAsia="Times New Roman" w:hAnsi="Times New Roman" w:cs="Times New Roman"/>
          <w:sz w:val="24"/>
          <w:szCs w:val="20"/>
        </w:rPr>
        <w:t xml:space="preserve">The </w:t>
      </w:r>
      <w:r>
        <w:rPr>
          <w:rFonts w:ascii="Times New Roman" w:eastAsia="Times New Roman" w:hAnsi="Times New Roman" w:cs="Times New Roman"/>
          <w:sz w:val="24"/>
          <w:szCs w:val="20"/>
        </w:rPr>
        <w:t>City of Krebs Utilities</w:t>
      </w:r>
      <w:r w:rsidRPr="00634914">
        <w:rPr>
          <w:rFonts w:ascii="Times New Roman" w:eastAsia="Times New Roman" w:hAnsi="Times New Roman" w:cs="Times New Roman"/>
          <w:sz w:val="24"/>
          <w:szCs w:val="20"/>
        </w:rPr>
        <w:t xml:space="preserve"> Authority</w:t>
      </w:r>
      <w:r w:rsidR="00634914" w:rsidRPr="00634914">
        <w:rPr>
          <w:rFonts w:ascii="Times New Roman" w:eastAsia="Times New Roman" w:hAnsi="Times New Roman" w:cs="Times New Roman"/>
          <w:sz w:val="24"/>
          <w:szCs w:val="20"/>
        </w:rPr>
        <w:t xml:space="preserve"> shall establish a charge to be levied for all checks which are tendered as payment for utility services and which are returned dishonored by the bank they are written on for any reason</w:t>
      </w:r>
      <w:bookmarkEnd w:id="2"/>
      <w:r>
        <w:rPr>
          <w:rFonts w:ascii="Times New Roman" w:eastAsia="Times New Roman" w:hAnsi="Times New Roman" w:cs="Times New Roman"/>
          <w:sz w:val="24"/>
          <w:szCs w:val="20"/>
        </w:rPr>
        <w:t>. A second (2</w:t>
      </w:r>
      <w:r w:rsidRPr="00A96010">
        <w:rPr>
          <w:rFonts w:ascii="Times New Roman" w:eastAsia="Times New Roman" w:hAnsi="Times New Roman" w:cs="Times New Roman"/>
          <w:sz w:val="24"/>
          <w:szCs w:val="20"/>
          <w:vertAlign w:val="superscript"/>
        </w:rPr>
        <w:t>nd</w:t>
      </w:r>
      <w:r>
        <w:rPr>
          <w:rFonts w:ascii="Times New Roman" w:eastAsia="Times New Roman" w:hAnsi="Times New Roman" w:cs="Times New Roman"/>
          <w:sz w:val="24"/>
          <w:szCs w:val="20"/>
        </w:rPr>
        <w:t>) dishonored check within a six (6) month period, may result in</w:t>
      </w:r>
      <w:r w:rsidR="00190150">
        <w:rPr>
          <w:rFonts w:ascii="Times New Roman" w:eastAsia="Times New Roman" w:hAnsi="Times New Roman" w:cs="Times New Roman"/>
          <w:sz w:val="24"/>
          <w:szCs w:val="20"/>
        </w:rPr>
        <w:t xml:space="preserve"> any or all the following:</w:t>
      </w:r>
    </w:p>
    <w:p w14:paraId="658ACEAC" w14:textId="6FAC36CF" w:rsidR="00634914" w:rsidRDefault="00190150" w:rsidP="00190150">
      <w:pPr>
        <w:pStyle w:val="ListParagraph"/>
        <w:numPr>
          <w:ilvl w:val="0"/>
          <w:numId w:val="7"/>
        </w:numPr>
        <w:spacing w:after="0"/>
        <w:rPr>
          <w:rFonts w:ascii="Times New Roman" w:eastAsia="Times New Roman" w:hAnsi="Times New Roman" w:cs="Times New Roman"/>
          <w:sz w:val="24"/>
          <w:szCs w:val="20"/>
        </w:rPr>
      </w:pPr>
      <w:r>
        <w:rPr>
          <w:rFonts w:ascii="Times New Roman" w:eastAsia="Times New Roman" w:hAnsi="Times New Roman" w:cs="Times New Roman"/>
          <w:sz w:val="24"/>
          <w:szCs w:val="20"/>
        </w:rPr>
        <w:t>Loss</w:t>
      </w:r>
      <w:r w:rsidR="00A96010" w:rsidRPr="00190150">
        <w:rPr>
          <w:rFonts w:ascii="Times New Roman" w:eastAsia="Times New Roman" w:hAnsi="Times New Roman" w:cs="Times New Roman"/>
          <w:sz w:val="24"/>
          <w:szCs w:val="20"/>
        </w:rPr>
        <w:t xml:space="preserve"> of check</w:t>
      </w:r>
      <w:r w:rsidRPr="00190150">
        <w:rPr>
          <w:rFonts w:ascii="Times New Roman" w:eastAsia="Times New Roman" w:hAnsi="Times New Roman" w:cs="Times New Roman"/>
          <w:sz w:val="24"/>
          <w:szCs w:val="20"/>
        </w:rPr>
        <w:t>-writing privileges for a period of at least one (1) year</w:t>
      </w:r>
    </w:p>
    <w:p w14:paraId="0E56A2E6" w14:textId="5D1431F3" w:rsidR="00190150" w:rsidRDefault="00190150" w:rsidP="00190150">
      <w:pPr>
        <w:pStyle w:val="ListParagraph"/>
        <w:numPr>
          <w:ilvl w:val="0"/>
          <w:numId w:val="7"/>
        </w:numPr>
        <w:spacing w:after="0"/>
        <w:rPr>
          <w:rFonts w:ascii="Times New Roman" w:eastAsia="Times New Roman" w:hAnsi="Times New Roman" w:cs="Times New Roman"/>
          <w:sz w:val="24"/>
          <w:szCs w:val="20"/>
        </w:rPr>
      </w:pPr>
      <w:r>
        <w:rPr>
          <w:rFonts w:ascii="Times New Roman" w:eastAsia="Times New Roman" w:hAnsi="Times New Roman" w:cs="Times New Roman"/>
          <w:sz w:val="24"/>
          <w:szCs w:val="20"/>
        </w:rPr>
        <w:t>Interruption of service(s)</w:t>
      </w:r>
    </w:p>
    <w:p w14:paraId="591EF1AC" w14:textId="61B2ED4D" w:rsidR="00190150" w:rsidRPr="00190150" w:rsidRDefault="00190150" w:rsidP="00190150">
      <w:pPr>
        <w:pStyle w:val="ListParagraph"/>
        <w:numPr>
          <w:ilvl w:val="0"/>
          <w:numId w:val="7"/>
        </w:numPr>
        <w:spacing w:after="0"/>
        <w:rPr>
          <w:rFonts w:ascii="Times New Roman" w:eastAsia="Times New Roman" w:hAnsi="Times New Roman" w:cs="Times New Roman"/>
          <w:sz w:val="24"/>
          <w:szCs w:val="20"/>
        </w:rPr>
      </w:pPr>
      <w:r>
        <w:rPr>
          <w:rFonts w:ascii="Times New Roman" w:eastAsia="Times New Roman" w:hAnsi="Times New Roman" w:cs="Times New Roman"/>
          <w:sz w:val="24"/>
          <w:szCs w:val="20"/>
        </w:rPr>
        <w:t>Account information turned over to the Pittsburg County District Attorney</w:t>
      </w:r>
    </w:p>
    <w:p w14:paraId="37337D1A" w14:textId="77777777" w:rsidR="00294FF9" w:rsidRPr="00634914" w:rsidRDefault="00294FF9" w:rsidP="00294FF9">
      <w:pPr>
        <w:spacing w:after="0"/>
        <w:ind w:left="360"/>
        <w:rPr>
          <w:rFonts w:ascii="Times New Roman" w:eastAsia="Times New Roman" w:hAnsi="Times New Roman" w:cs="Times New Roman"/>
          <w:sz w:val="24"/>
          <w:szCs w:val="20"/>
        </w:rPr>
      </w:pPr>
    </w:p>
    <w:p w14:paraId="19279678" w14:textId="77777777" w:rsidR="00634914" w:rsidRPr="00634914" w:rsidRDefault="00634914" w:rsidP="001774C4">
      <w:pPr>
        <w:tabs>
          <w:tab w:val="left" w:pos="360"/>
        </w:tabs>
        <w:spacing w:after="0"/>
        <w:rPr>
          <w:rFonts w:ascii="Times New Roman" w:eastAsia="Times New Roman" w:hAnsi="Times New Roman" w:cs="Times New Roman"/>
          <w:sz w:val="24"/>
          <w:szCs w:val="20"/>
          <w:u w:val="single"/>
        </w:rPr>
      </w:pPr>
      <w:r w:rsidRPr="00634914">
        <w:rPr>
          <w:rFonts w:ascii="Times New Roman" w:eastAsia="Times New Roman" w:hAnsi="Times New Roman" w:cs="Times New Roman"/>
          <w:sz w:val="24"/>
          <w:szCs w:val="20"/>
          <w:u w:val="single"/>
        </w:rPr>
        <w:t>Establishment of Utility Rates:</w:t>
      </w:r>
    </w:p>
    <w:p w14:paraId="1EC44859" w14:textId="77777777" w:rsidR="00634914" w:rsidRPr="00634914" w:rsidRDefault="00634914" w:rsidP="001774C4">
      <w:pPr>
        <w:tabs>
          <w:tab w:val="left" w:pos="360"/>
        </w:tabs>
        <w:spacing w:after="0"/>
        <w:rPr>
          <w:rFonts w:ascii="Times New Roman" w:eastAsia="Times New Roman" w:hAnsi="Times New Roman" w:cs="Times New Roman"/>
          <w:sz w:val="16"/>
          <w:szCs w:val="16"/>
          <w:u w:val="single"/>
        </w:rPr>
      </w:pPr>
    </w:p>
    <w:p w14:paraId="19AECA36" w14:textId="63B04994" w:rsidR="00634914" w:rsidRPr="00634914" w:rsidRDefault="000A5674" w:rsidP="00416719">
      <w:pPr>
        <w:spacing w:after="0"/>
        <w:ind w:left="360"/>
        <w:rPr>
          <w:rFonts w:ascii="Times New Roman" w:eastAsia="Times New Roman" w:hAnsi="Times New Roman" w:cs="Times New Roman"/>
          <w:sz w:val="24"/>
          <w:szCs w:val="20"/>
        </w:rPr>
      </w:pPr>
      <w:r>
        <w:rPr>
          <w:rFonts w:ascii="Times New Roman" w:eastAsia="Times New Roman" w:hAnsi="Times New Roman" w:cs="Times New Roman"/>
          <w:sz w:val="24"/>
          <w:szCs w:val="20"/>
        </w:rPr>
        <w:t>Krebs Utilities Authority</w:t>
      </w:r>
      <w:r w:rsidR="005F39D3">
        <w:rPr>
          <w:rFonts w:ascii="Times New Roman" w:eastAsia="Times New Roman" w:hAnsi="Times New Roman" w:cs="Times New Roman"/>
          <w:sz w:val="24"/>
          <w:szCs w:val="20"/>
        </w:rPr>
        <w:t xml:space="preserve"> </w:t>
      </w:r>
      <w:r w:rsidR="00634914" w:rsidRPr="00634914">
        <w:rPr>
          <w:rFonts w:ascii="Times New Roman" w:eastAsia="Times New Roman" w:hAnsi="Times New Roman" w:cs="Times New Roman"/>
          <w:sz w:val="24"/>
          <w:szCs w:val="20"/>
        </w:rPr>
        <w:t>shall establish, by resolution, utility rates which will accomplish the following:</w:t>
      </w:r>
    </w:p>
    <w:p w14:paraId="619036D5" w14:textId="77777777" w:rsidR="00634914" w:rsidRPr="00634914" w:rsidRDefault="00634914" w:rsidP="001774C4">
      <w:pPr>
        <w:numPr>
          <w:ilvl w:val="0"/>
          <w:numId w:val="2"/>
        </w:numPr>
        <w:tabs>
          <w:tab w:val="left" w:pos="360"/>
        </w:tabs>
        <w:spacing w:after="0"/>
        <w:rPr>
          <w:rFonts w:ascii="Times New Roman" w:eastAsia="Times New Roman" w:hAnsi="Times New Roman" w:cs="Times New Roman"/>
          <w:sz w:val="24"/>
          <w:szCs w:val="20"/>
        </w:rPr>
      </w:pPr>
      <w:r w:rsidRPr="00634914">
        <w:rPr>
          <w:rFonts w:ascii="Times New Roman" w:eastAsia="Times New Roman" w:hAnsi="Times New Roman" w:cs="Times New Roman"/>
          <w:sz w:val="24"/>
          <w:szCs w:val="20"/>
        </w:rPr>
        <w:t xml:space="preserve">Maintain the proportionate distribution of operation and maintenance costs     </w:t>
      </w:r>
    </w:p>
    <w:p w14:paraId="7DFC7280" w14:textId="74DD73FE" w:rsidR="00634914" w:rsidRPr="00634914" w:rsidRDefault="00634914" w:rsidP="001774C4">
      <w:pPr>
        <w:tabs>
          <w:tab w:val="left" w:pos="360"/>
        </w:tabs>
        <w:spacing w:after="0"/>
        <w:rPr>
          <w:rFonts w:ascii="Times New Roman" w:eastAsia="Times New Roman" w:hAnsi="Times New Roman" w:cs="Times New Roman"/>
          <w:sz w:val="24"/>
          <w:szCs w:val="20"/>
        </w:rPr>
      </w:pPr>
      <w:r w:rsidRPr="00634914">
        <w:rPr>
          <w:rFonts w:ascii="Times New Roman" w:eastAsia="Times New Roman" w:hAnsi="Times New Roman" w:cs="Times New Roman"/>
          <w:sz w:val="24"/>
          <w:szCs w:val="20"/>
        </w:rPr>
        <w:t xml:space="preserve">                  among users; and</w:t>
      </w:r>
    </w:p>
    <w:p w14:paraId="1DA28DB5" w14:textId="357EDAFB" w:rsidR="00190150" w:rsidRDefault="00634914" w:rsidP="00190150">
      <w:pPr>
        <w:numPr>
          <w:ilvl w:val="0"/>
          <w:numId w:val="2"/>
        </w:numPr>
        <w:tabs>
          <w:tab w:val="left" w:pos="360"/>
        </w:tabs>
        <w:spacing w:after="0"/>
        <w:rPr>
          <w:rFonts w:ascii="Times New Roman" w:eastAsia="Times New Roman" w:hAnsi="Times New Roman" w:cs="Times New Roman"/>
          <w:sz w:val="24"/>
          <w:szCs w:val="20"/>
        </w:rPr>
      </w:pPr>
      <w:r w:rsidRPr="00634914">
        <w:rPr>
          <w:rFonts w:ascii="Times New Roman" w:eastAsia="Times New Roman" w:hAnsi="Times New Roman" w:cs="Times New Roman"/>
          <w:sz w:val="24"/>
          <w:szCs w:val="20"/>
        </w:rPr>
        <w:t>Generate sufficient revenue to pay the total operation and maintenance cost necessary to the proper operation and maintenance (including replacements) of the treatment works</w:t>
      </w:r>
    </w:p>
    <w:p w14:paraId="4425A48E" w14:textId="77777777" w:rsidR="00190150" w:rsidRPr="00190150" w:rsidRDefault="00190150" w:rsidP="00190150">
      <w:pPr>
        <w:tabs>
          <w:tab w:val="left" w:pos="360"/>
        </w:tabs>
        <w:spacing w:after="0"/>
        <w:rPr>
          <w:rFonts w:ascii="Times New Roman" w:eastAsia="Times New Roman" w:hAnsi="Times New Roman" w:cs="Times New Roman"/>
          <w:sz w:val="16"/>
          <w:szCs w:val="16"/>
        </w:rPr>
      </w:pPr>
    </w:p>
    <w:p w14:paraId="64913FF3" w14:textId="7D03997D" w:rsidR="00634914" w:rsidRPr="00634914" w:rsidRDefault="00634914" w:rsidP="00B034BD">
      <w:pPr>
        <w:spacing w:after="0"/>
        <w:ind w:left="360"/>
        <w:rPr>
          <w:rFonts w:ascii="Times New Roman" w:eastAsia="Times New Roman" w:hAnsi="Times New Roman" w:cs="Times New Roman"/>
          <w:sz w:val="24"/>
          <w:szCs w:val="20"/>
        </w:rPr>
      </w:pPr>
      <w:r w:rsidRPr="00634914">
        <w:rPr>
          <w:rFonts w:ascii="Times New Roman" w:eastAsia="Times New Roman" w:hAnsi="Times New Roman" w:cs="Times New Roman"/>
          <w:sz w:val="24"/>
          <w:szCs w:val="20"/>
        </w:rPr>
        <w:t xml:space="preserve">To assure that </w:t>
      </w:r>
      <w:r w:rsidR="000A5674">
        <w:rPr>
          <w:rFonts w:ascii="Times New Roman" w:eastAsia="Times New Roman" w:hAnsi="Times New Roman" w:cs="Times New Roman"/>
          <w:sz w:val="24"/>
          <w:szCs w:val="20"/>
        </w:rPr>
        <w:t>Krebs Utilities Authority</w:t>
      </w:r>
      <w:r w:rsidR="005F39D3">
        <w:rPr>
          <w:rFonts w:ascii="Times New Roman" w:eastAsia="Times New Roman" w:hAnsi="Times New Roman" w:cs="Times New Roman"/>
          <w:sz w:val="24"/>
          <w:szCs w:val="20"/>
        </w:rPr>
        <w:t xml:space="preserve"> </w:t>
      </w:r>
      <w:r w:rsidRPr="00634914">
        <w:rPr>
          <w:rFonts w:ascii="Times New Roman" w:eastAsia="Times New Roman" w:hAnsi="Times New Roman" w:cs="Times New Roman"/>
          <w:sz w:val="24"/>
          <w:szCs w:val="20"/>
        </w:rPr>
        <w:t>accounts for annual inflation, it is resolved that the Authority will vote on adjusting rates every year.</w:t>
      </w:r>
    </w:p>
    <w:p w14:paraId="334F37FA" w14:textId="77777777" w:rsidR="00634914" w:rsidRPr="00634914" w:rsidRDefault="00634914" w:rsidP="001774C4">
      <w:pPr>
        <w:tabs>
          <w:tab w:val="left" w:pos="360"/>
        </w:tabs>
        <w:spacing w:after="0"/>
        <w:ind w:left="720"/>
        <w:rPr>
          <w:rFonts w:ascii="Times New Roman" w:eastAsia="Times New Roman" w:hAnsi="Times New Roman" w:cs="Times New Roman"/>
          <w:sz w:val="24"/>
          <w:szCs w:val="20"/>
        </w:rPr>
      </w:pPr>
    </w:p>
    <w:p w14:paraId="01233E7A" w14:textId="77777777" w:rsidR="00634914" w:rsidRPr="00634914" w:rsidRDefault="00634914" w:rsidP="001774C4">
      <w:pPr>
        <w:tabs>
          <w:tab w:val="left" w:pos="360"/>
        </w:tabs>
        <w:spacing w:after="0"/>
        <w:rPr>
          <w:rFonts w:ascii="Times New Roman" w:eastAsia="Times New Roman" w:hAnsi="Times New Roman" w:cs="Times New Roman"/>
          <w:sz w:val="24"/>
          <w:szCs w:val="20"/>
          <w:u w:val="single"/>
        </w:rPr>
      </w:pPr>
      <w:r w:rsidRPr="00634914">
        <w:rPr>
          <w:rFonts w:ascii="Times New Roman" w:eastAsia="Times New Roman" w:hAnsi="Times New Roman" w:cs="Times New Roman"/>
          <w:sz w:val="24"/>
          <w:szCs w:val="20"/>
          <w:u w:val="single"/>
        </w:rPr>
        <w:t>Deposit of Utility Receipts:</w:t>
      </w:r>
    </w:p>
    <w:p w14:paraId="40207AD4" w14:textId="77777777" w:rsidR="00634914" w:rsidRPr="00634914" w:rsidRDefault="00634914" w:rsidP="001774C4">
      <w:pPr>
        <w:tabs>
          <w:tab w:val="left" w:pos="360"/>
        </w:tabs>
        <w:spacing w:after="0"/>
        <w:rPr>
          <w:rFonts w:ascii="Times New Roman" w:eastAsia="Times New Roman" w:hAnsi="Times New Roman" w:cs="Times New Roman"/>
          <w:sz w:val="16"/>
          <w:szCs w:val="16"/>
          <w:u w:val="single"/>
        </w:rPr>
      </w:pPr>
    </w:p>
    <w:p w14:paraId="3914ECCF" w14:textId="796731F5" w:rsidR="00634914" w:rsidRPr="00634914" w:rsidRDefault="00634914" w:rsidP="00416719">
      <w:pPr>
        <w:spacing w:after="0"/>
        <w:ind w:left="360"/>
        <w:rPr>
          <w:rFonts w:ascii="Times New Roman" w:eastAsia="Times New Roman" w:hAnsi="Times New Roman" w:cs="Times New Roman"/>
          <w:sz w:val="24"/>
          <w:szCs w:val="20"/>
        </w:rPr>
      </w:pPr>
      <w:r w:rsidRPr="00634914">
        <w:rPr>
          <w:rFonts w:ascii="Times New Roman" w:eastAsia="Times New Roman" w:hAnsi="Times New Roman" w:cs="Times New Roman"/>
          <w:sz w:val="24"/>
          <w:szCs w:val="20"/>
        </w:rPr>
        <w:t xml:space="preserve">The receipts collected through the utility billing office shall be deposited daily by the treasurer’s office.  </w:t>
      </w:r>
    </w:p>
    <w:p w14:paraId="72CDA5AD" w14:textId="77777777" w:rsidR="00634914" w:rsidRPr="00634914" w:rsidRDefault="00634914" w:rsidP="001774C4">
      <w:pPr>
        <w:tabs>
          <w:tab w:val="left" w:pos="360"/>
        </w:tabs>
        <w:spacing w:after="0"/>
        <w:ind w:left="720"/>
        <w:rPr>
          <w:rFonts w:ascii="Times New Roman" w:eastAsia="Times New Roman" w:hAnsi="Times New Roman" w:cs="Times New Roman"/>
          <w:sz w:val="24"/>
          <w:szCs w:val="20"/>
        </w:rPr>
      </w:pPr>
    </w:p>
    <w:p w14:paraId="5659CDF0" w14:textId="77777777" w:rsidR="00634914" w:rsidRPr="00634914" w:rsidRDefault="00634914" w:rsidP="001774C4">
      <w:pPr>
        <w:tabs>
          <w:tab w:val="left" w:pos="360"/>
        </w:tabs>
        <w:spacing w:after="0"/>
        <w:rPr>
          <w:rFonts w:ascii="Times New Roman" w:eastAsia="Times New Roman" w:hAnsi="Times New Roman" w:cs="Times New Roman"/>
          <w:sz w:val="24"/>
          <w:szCs w:val="20"/>
          <w:u w:val="single"/>
        </w:rPr>
      </w:pPr>
      <w:r w:rsidRPr="00634914">
        <w:rPr>
          <w:rFonts w:ascii="Times New Roman" w:eastAsia="Times New Roman" w:hAnsi="Times New Roman" w:cs="Times New Roman"/>
          <w:sz w:val="24"/>
          <w:szCs w:val="20"/>
          <w:u w:val="single"/>
        </w:rPr>
        <w:t>Adjustments</w:t>
      </w:r>
    </w:p>
    <w:p w14:paraId="4E3E6633" w14:textId="77777777" w:rsidR="00634914" w:rsidRPr="00634914" w:rsidRDefault="00634914" w:rsidP="001774C4">
      <w:pPr>
        <w:tabs>
          <w:tab w:val="left" w:pos="360"/>
        </w:tabs>
        <w:spacing w:after="0"/>
        <w:rPr>
          <w:rFonts w:ascii="Times New Roman" w:eastAsia="Times New Roman" w:hAnsi="Times New Roman" w:cs="Times New Roman"/>
          <w:sz w:val="16"/>
          <w:szCs w:val="16"/>
          <w:u w:val="single"/>
        </w:rPr>
      </w:pPr>
    </w:p>
    <w:p w14:paraId="3993E228" w14:textId="7A345987" w:rsidR="00634914" w:rsidRPr="00634914" w:rsidRDefault="00634914" w:rsidP="00F46B52">
      <w:pPr>
        <w:numPr>
          <w:ilvl w:val="0"/>
          <w:numId w:val="3"/>
        </w:numPr>
        <w:tabs>
          <w:tab w:val="left" w:pos="360"/>
        </w:tabs>
        <w:spacing w:after="0"/>
        <w:rPr>
          <w:rFonts w:ascii="Times New Roman" w:eastAsia="Times New Roman" w:hAnsi="Times New Roman" w:cs="Times New Roman"/>
          <w:sz w:val="24"/>
          <w:szCs w:val="20"/>
          <w:u w:val="single"/>
        </w:rPr>
      </w:pPr>
      <w:r w:rsidRPr="00634914">
        <w:rPr>
          <w:rFonts w:ascii="Times New Roman" w:eastAsia="Times New Roman" w:hAnsi="Times New Roman" w:cs="Times New Roman"/>
          <w:sz w:val="24"/>
          <w:szCs w:val="20"/>
        </w:rPr>
        <w:t xml:space="preserve">If a water leak occurs on the customer’s water service line, </w:t>
      </w:r>
      <w:r w:rsidR="00F46B52">
        <w:rPr>
          <w:rFonts w:ascii="Times New Roman" w:eastAsia="Times New Roman" w:hAnsi="Times New Roman" w:cs="Times New Roman"/>
          <w:sz w:val="24"/>
          <w:szCs w:val="20"/>
        </w:rPr>
        <w:t xml:space="preserve">the “Policy &amp; Procedure for Water Leak Adjustment” approved by </w:t>
      </w:r>
      <w:r w:rsidR="00190150">
        <w:rPr>
          <w:rFonts w:ascii="Times New Roman" w:eastAsia="Times New Roman" w:hAnsi="Times New Roman" w:cs="Times New Roman"/>
          <w:sz w:val="24"/>
          <w:szCs w:val="20"/>
        </w:rPr>
        <w:t>the Krebs Utilities Authority Board</w:t>
      </w:r>
      <w:r w:rsidR="00F46B52">
        <w:rPr>
          <w:rFonts w:ascii="Times New Roman" w:eastAsia="Times New Roman" w:hAnsi="Times New Roman" w:cs="Times New Roman"/>
          <w:sz w:val="24"/>
          <w:szCs w:val="20"/>
        </w:rPr>
        <w:t>, will be followed.</w:t>
      </w:r>
    </w:p>
    <w:p w14:paraId="3B54560E" w14:textId="73CFA323" w:rsidR="0016358F" w:rsidRDefault="00634914" w:rsidP="00F46B52">
      <w:pPr>
        <w:numPr>
          <w:ilvl w:val="0"/>
          <w:numId w:val="3"/>
        </w:numPr>
        <w:tabs>
          <w:tab w:val="left" w:pos="360"/>
        </w:tabs>
        <w:spacing w:after="0"/>
        <w:rPr>
          <w:rFonts w:ascii="Times New Roman" w:eastAsia="Times New Roman" w:hAnsi="Times New Roman" w:cs="Times New Roman"/>
          <w:sz w:val="24"/>
          <w:szCs w:val="20"/>
          <w:u w:val="single"/>
        </w:rPr>
      </w:pPr>
      <w:r w:rsidRPr="00634914">
        <w:rPr>
          <w:rFonts w:ascii="Times New Roman" w:eastAsia="Times New Roman" w:hAnsi="Times New Roman" w:cs="Times New Roman"/>
          <w:sz w:val="24"/>
          <w:szCs w:val="20"/>
        </w:rPr>
        <w:t xml:space="preserve">Should an error occur in billing due to readings, the customer’s account will be adjusted for the months that are in error dating back no further than </w:t>
      </w:r>
      <w:r w:rsidR="00B034BD">
        <w:rPr>
          <w:rFonts w:ascii="Times New Roman" w:eastAsia="Times New Roman" w:hAnsi="Times New Roman" w:cs="Times New Roman"/>
          <w:sz w:val="24"/>
          <w:szCs w:val="20"/>
        </w:rPr>
        <w:t>two</w:t>
      </w:r>
      <w:r w:rsidRPr="00634914">
        <w:rPr>
          <w:rFonts w:ascii="Times New Roman" w:eastAsia="Times New Roman" w:hAnsi="Times New Roman" w:cs="Times New Roman"/>
          <w:sz w:val="24"/>
          <w:szCs w:val="20"/>
        </w:rPr>
        <w:t xml:space="preserve"> (</w:t>
      </w:r>
      <w:r w:rsidR="00B034BD">
        <w:rPr>
          <w:rFonts w:ascii="Times New Roman" w:eastAsia="Times New Roman" w:hAnsi="Times New Roman" w:cs="Times New Roman"/>
          <w:sz w:val="24"/>
          <w:szCs w:val="20"/>
        </w:rPr>
        <w:t>2</w:t>
      </w:r>
      <w:r w:rsidRPr="00634914">
        <w:rPr>
          <w:rFonts w:ascii="Times New Roman" w:eastAsia="Times New Roman" w:hAnsi="Times New Roman" w:cs="Times New Roman"/>
          <w:sz w:val="24"/>
          <w:szCs w:val="20"/>
        </w:rPr>
        <w:t xml:space="preserve">) </w:t>
      </w:r>
      <w:r w:rsidR="00B034BD">
        <w:rPr>
          <w:rFonts w:ascii="Times New Roman" w:eastAsia="Times New Roman" w:hAnsi="Times New Roman" w:cs="Times New Roman"/>
          <w:sz w:val="24"/>
          <w:szCs w:val="20"/>
        </w:rPr>
        <w:t>billing cycles</w:t>
      </w:r>
      <w:r w:rsidRPr="00634914">
        <w:rPr>
          <w:rFonts w:ascii="Times New Roman" w:eastAsia="Times New Roman" w:hAnsi="Times New Roman" w:cs="Times New Roman"/>
          <w:sz w:val="24"/>
          <w:szCs w:val="20"/>
        </w:rPr>
        <w:t xml:space="preserve"> after a correct reading is attained by a </w:t>
      </w:r>
      <w:r w:rsidR="00B034BD">
        <w:rPr>
          <w:rFonts w:ascii="Times New Roman" w:eastAsia="Times New Roman" w:hAnsi="Times New Roman" w:cs="Times New Roman"/>
          <w:sz w:val="24"/>
          <w:szCs w:val="20"/>
        </w:rPr>
        <w:t>m</w:t>
      </w:r>
      <w:r w:rsidR="00F46B52">
        <w:rPr>
          <w:rFonts w:ascii="Times New Roman" w:eastAsia="Times New Roman" w:hAnsi="Times New Roman" w:cs="Times New Roman"/>
          <w:sz w:val="24"/>
          <w:szCs w:val="20"/>
        </w:rPr>
        <w:t xml:space="preserve">eter </w:t>
      </w:r>
      <w:r w:rsidR="00B034BD">
        <w:rPr>
          <w:rFonts w:ascii="Times New Roman" w:eastAsia="Times New Roman" w:hAnsi="Times New Roman" w:cs="Times New Roman"/>
          <w:sz w:val="24"/>
          <w:szCs w:val="20"/>
        </w:rPr>
        <w:t>r</w:t>
      </w:r>
      <w:r w:rsidR="00F46B52">
        <w:rPr>
          <w:rFonts w:ascii="Times New Roman" w:eastAsia="Times New Roman" w:hAnsi="Times New Roman" w:cs="Times New Roman"/>
          <w:sz w:val="24"/>
          <w:szCs w:val="20"/>
        </w:rPr>
        <w:t>epresentative</w:t>
      </w:r>
      <w:r w:rsidRPr="00634914">
        <w:rPr>
          <w:rFonts w:ascii="Times New Roman" w:eastAsia="Times New Roman" w:hAnsi="Times New Roman" w:cs="Times New Roman"/>
          <w:sz w:val="24"/>
          <w:szCs w:val="20"/>
        </w:rPr>
        <w:t>.</w:t>
      </w:r>
      <w:r w:rsidRPr="00634914">
        <w:rPr>
          <w:rFonts w:ascii="Times New Roman" w:eastAsia="Times New Roman" w:hAnsi="Times New Roman" w:cs="Times New Roman"/>
          <w:sz w:val="24"/>
          <w:szCs w:val="20"/>
          <w:u w:val="single"/>
        </w:rPr>
        <w:t xml:space="preserve">  </w:t>
      </w:r>
    </w:p>
    <w:p w14:paraId="3CF2C98F" w14:textId="3E000858" w:rsidR="00F46B52" w:rsidRPr="00B034BD" w:rsidRDefault="00F46B52" w:rsidP="00B034BD">
      <w:pPr>
        <w:numPr>
          <w:ilvl w:val="0"/>
          <w:numId w:val="3"/>
        </w:numPr>
        <w:tabs>
          <w:tab w:val="left" w:pos="360"/>
        </w:tabs>
        <w:spacing w:after="0"/>
        <w:rPr>
          <w:rFonts w:ascii="Times New Roman" w:eastAsia="Times New Roman" w:hAnsi="Times New Roman" w:cs="Times New Roman"/>
          <w:sz w:val="24"/>
          <w:szCs w:val="20"/>
          <w:u w:val="single"/>
        </w:rPr>
      </w:pPr>
      <w:r>
        <w:rPr>
          <w:rFonts w:ascii="Times New Roman" w:eastAsia="Times New Roman" w:hAnsi="Times New Roman" w:cs="Times New Roman"/>
          <w:sz w:val="24"/>
          <w:szCs w:val="20"/>
        </w:rPr>
        <w:t xml:space="preserve">Adjustments of sewer charges will not be made for filling swimming pools, </w:t>
      </w:r>
      <w:r w:rsidR="00B034BD">
        <w:rPr>
          <w:rFonts w:ascii="Times New Roman" w:eastAsia="Times New Roman" w:hAnsi="Times New Roman" w:cs="Times New Roman"/>
          <w:sz w:val="24"/>
          <w:szCs w:val="20"/>
        </w:rPr>
        <w:t xml:space="preserve">or </w:t>
      </w:r>
      <w:r>
        <w:rPr>
          <w:rFonts w:ascii="Times New Roman" w:eastAsia="Times New Roman" w:hAnsi="Times New Roman" w:cs="Times New Roman"/>
          <w:sz w:val="24"/>
          <w:szCs w:val="20"/>
        </w:rPr>
        <w:t>yard</w:t>
      </w:r>
      <w:r w:rsidR="00B034BD">
        <w:rPr>
          <w:rFonts w:ascii="Times New Roman" w:eastAsia="Times New Roman" w:hAnsi="Times New Roman" w:cs="Times New Roman"/>
          <w:sz w:val="24"/>
          <w:szCs w:val="20"/>
        </w:rPr>
        <w:t>, landscape,</w:t>
      </w:r>
      <w:r>
        <w:rPr>
          <w:rFonts w:ascii="Times New Roman" w:eastAsia="Times New Roman" w:hAnsi="Times New Roman" w:cs="Times New Roman"/>
          <w:sz w:val="24"/>
          <w:szCs w:val="20"/>
        </w:rPr>
        <w:t xml:space="preserve"> garden</w:t>
      </w:r>
      <w:r w:rsidR="00B034BD">
        <w:rPr>
          <w:rFonts w:ascii="Times New Roman" w:eastAsia="Times New Roman" w:hAnsi="Times New Roman" w:cs="Times New Roman"/>
          <w:sz w:val="24"/>
          <w:szCs w:val="20"/>
        </w:rPr>
        <w:t>, etc.</w:t>
      </w:r>
      <w:r>
        <w:rPr>
          <w:rFonts w:ascii="Times New Roman" w:eastAsia="Times New Roman" w:hAnsi="Times New Roman" w:cs="Times New Roman"/>
          <w:sz w:val="24"/>
          <w:szCs w:val="20"/>
        </w:rPr>
        <w:t xml:space="preserve"> watering.</w:t>
      </w:r>
      <w:r w:rsidR="00B034BD">
        <w:rPr>
          <w:rFonts w:ascii="Times New Roman" w:eastAsia="Times New Roman" w:hAnsi="Times New Roman" w:cs="Times New Roman"/>
          <w:sz w:val="24"/>
          <w:szCs w:val="20"/>
        </w:rPr>
        <w:t xml:space="preserve">  A “field tap” </w:t>
      </w:r>
      <w:r w:rsidR="00596861">
        <w:rPr>
          <w:rFonts w:ascii="Times New Roman" w:eastAsia="Times New Roman" w:hAnsi="Times New Roman" w:cs="Times New Roman"/>
          <w:sz w:val="24"/>
          <w:szCs w:val="20"/>
        </w:rPr>
        <w:t xml:space="preserve">may </w:t>
      </w:r>
      <w:r w:rsidR="00B034BD">
        <w:rPr>
          <w:rFonts w:ascii="Times New Roman" w:eastAsia="Times New Roman" w:hAnsi="Times New Roman" w:cs="Times New Roman"/>
          <w:sz w:val="24"/>
          <w:szCs w:val="20"/>
        </w:rPr>
        <w:t>be purchased from KUA and installed by our meter representative which can be used</w:t>
      </w:r>
      <w:r w:rsidR="00596861">
        <w:rPr>
          <w:rFonts w:ascii="Times New Roman" w:eastAsia="Times New Roman" w:hAnsi="Times New Roman" w:cs="Times New Roman"/>
          <w:sz w:val="24"/>
          <w:szCs w:val="20"/>
        </w:rPr>
        <w:t xml:space="preserve"> </w:t>
      </w:r>
      <w:r w:rsidR="00B034BD">
        <w:rPr>
          <w:rFonts w:ascii="Times New Roman" w:eastAsia="Times New Roman" w:hAnsi="Times New Roman" w:cs="Times New Roman"/>
          <w:sz w:val="24"/>
          <w:szCs w:val="20"/>
        </w:rPr>
        <w:t>for outside watering</w:t>
      </w:r>
      <w:r w:rsidR="00596861">
        <w:rPr>
          <w:rFonts w:ascii="Times New Roman" w:eastAsia="Times New Roman" w:hAnsi="Times New Roman" w:cs="Times New Roman"/>
          <w:sz w:val="24"/>
          <w:szCs w:val="20"/>
        </w:rPr>
        <w:t>. This usage would be metered and</w:t>
      </w:r>
      <w:r w:rsidR="00B034BD">
        <w:rPr>
          <w:rFonts w:ascii="Times New Roman" w:eastAsia="Times New Roman" w:hAnsi="Times New Roman" w:cs="Times New Roman"/>
          <w:sz w:val="24"/>
          <w:szCs w:val="20"/>
        </w:rPr>
        <w:t xml:space="preserve"> billed separately </w:t>
      </w:r>
      <w:r w:rsidR="00596861">
        <w:rPr>
          <w:rFonts w:ascii="Times New Roman" w:eastAsia="Times New Roman" w:hAnsi="Times New Roman" w:cs="Times New Roman"/>
          <w:sz w:val="24"/>
          <w:szCs w:val="20"/>
        </w:rPr>
        <w:t>so that</w:t>
      </w:r>
      <w:r w:rsidR="00B034BD" w:rsidRPr="00B034BD">
        <w:rPr>
          <w:rFonts w:ascii="Times New Roman" w:eastAsia="Times New Roman" w:hAnsi="Times New Roman" w:cs="Times New Roman"/>
          <w:sz w:val="24"/>
          <w:szCs w:val="20"/>
        </w:rPr>
        <w:t xml:space="preserve"> sewer charges </w:t>
      </w:r>
      <w:r w:rsidR="00596861">
        <w:rPr>
          <w:rFonts w:ascii="Times New Roman" w:eastAsia="Times New Roman" w:hAnsi="Times New Roman" w:cs="Times New Roman"/>
          <w:sz w:val="24"/>
          <w:szCs w:val="20"/>
        </w:rPr>
        <w:t>would not be</w:t>
      </w:r>
      <w:r w:rsidR="00B034BD" w:rsidRPr="00B034BD">
        <w:rPr>
          <w:rFonts w:ascii="Times New Roman" w:eastAsia="Times New Roman" w:hAnsi="Times New Roman" w:cs="Times New Roman"/>
          <w:sz w:val="24"/>
          <w:szCs w:val="20"/>
        </w:rPr>
        <w:t xml:space="preserve"> assessed.</w:t>
      </w:r>
    </w:p>
    <w:p w14:paraId="41CE1CE6" w14:textId="77777777" w:rsidR="0016358F" w:rsidRPr="00080B8A" w:rsidRDefault="0016358F" w:rsidP="005546EE">
      <w:pPr>
        <w:spacing w:after="0"/>
        <w:jc w:val="both"/>
        <w:rPr>
          <w:rFonts w:ascii="Times New Roman" w:hAnsi="Times New Roman" w:cs="Times New Roman"/>
          <w:sz w:val="24"/>
          <w:szCs w:val="24"/>
        </w:rPr>
      </w:pPr>
    </w:p>
    <w:p w14:paraId="7BB9F8B7" w14:textId="77777777" w:rsidR="00DD0A74" w:rsidRDefault="00DD0A74" w:rsidP="005546EE">
      <w:pPr>
        <w:spacing w:after="0"/>
        <w:jc w:val="both"/>
        <w:rPr>
          <w:rFonts w:ascii="Times New Roman" w:hAnsi="Times New Roman" w:cs="Times New Roman"/>
          <w:sz w:val="24"/>
          <w:szCs w:val="24"/>
        </w:rPr>
      </w:pPr>
    </w:p>
    <w:p w14:paraId="725E9ADE" w14:textId="77777777" w:rsidR="00DD0A74" w:rsidRDefault="00DD0A74" w:rsidP="005546EE">
      <w:pPr>
        <w:spacing w:after="0"/>
        <w:jc w:val="both"/>
        <w:rPr>
          <w:rFonts w:ascii="Times New Roman" w:hAnsi="Times New Roman" w:cs="Times New Roman"/>
          <w:sz w:val="24"/>
          <w:szCs w:val="24"/>
        </w:rPr>
      </w:pPr>
    </w:p>
    <w:p w14:paraId="60B4560B" w14:textId="77777777" w:rsidR="00DD0A74" w:rsidRDefault="00DD0A74" w:rsidP="005546EE">
      <w:pPr>
        <w:spacing w:after="0"/>
        <w:jc w:val="both"/>
        <w:rPr>
          <w:rFonts w:ascii="Times New Roman" w:hAnsi="Times New Roman" w:cs="Times New Roman"/>
          <w:sz w:val="24"/>
          <w:szCs w:val="24"/>
        </w:rPr>
      </w:pPr>
    </w:p>
    <w:p w14:paraId="55FDF743" w14:textId="77777777" w:rsidR="00DD0A74" w:rsidRDefault="00DD0A74" w:rsidP="005546EE">
      <w:pPr>
        <w:spacing w:after="0"/>
        <w:jc w:val="both"/>
        <w:rPr>
          <w:rFonts w:ascii="Times New Roman" w:hAnsi="Times New Roman" w:cs="Times New Roman"/>
          <w:sz w:val="24"/>
          <w:szCs w:val="24"/>
        </w:rPr>
      </w:pPr>
    </w:p>
    <w:p w14:paraId="240FEF95" w14:textId="51FA245D" w:rsidR="00DD0A74" w:rsidRDefault="00DD0A74" w:rsidP="005546EE">
      <w:pPr>
        <w:spacing w:after="0"/>
        <w:jc w:val="both"/>
        <w:rPr>
          <w:rFonts w:ascii="Times New Roman" w:hAnsi="Times New Roman" w:cs="Times New Roman"/>
          <w:sz w:val="24"/>
          <w:szCs w:val="24"/>
        </w:rPr>
      </w:pPr>
      <w:r>
        <w:rPr>
          <w:rFonts w:ascii="Times New Roman" w:hAnsi="Times New Roman" w:cs="Times New Roman"/>
          <w:sz w:val="24"/>
          <w:szCs w:val="24"/>
        </w:rPr>
        <w:t>*****************************************************************************</w:t>
      </w:r>
    </w:p>
    <w:p w14:paraId="56E62FCF" w14:textId="77777777" w:rsidR="00DD0A74" w:rsidRDefault="00DD0A74" w:rsidP="005546EE">
      <w:pPr>
        <w:spacing w:after="0"/>
        <w:jc w:val="both"/>
        <w:rPr>
          <w:rFonts w:ascii="Times New Roman" w:hAnsi="Times New Roman" w:cs="Times New Roman"/>
          <w:sz w:val="24"/>
          <w:szCs w:val="24"/>
        </w:rPr>
      </w:pPr>
    </w:p>
    <w:p w14:paraId="79D11824" w14:textId="42A97D20" w:rsidR="00006403" w:rsidRDefault="00DD0A74" w:rsidP="00006403">
      <w:pPr>
        <w:tabs>
          <w:tab w:val="left" w:leader="underscore" w:pos="5040"/>
          <w:tab w:val="left" w:leader="underscore" w:pos="9270"/>
        </w:tabs>
        <w:spacing w:after="0"/>
        <w:jc w:val="both"/>
        <w:rPr>
          <w:rFonts w:ascii="Times New Roman" w:hAnsi="Times New Roman" w:cs="Times New Roman"/>
          <w:sz w:val="24"/>
          <w:szCs w:val="24"/>
        </w:rPr>
      </w:pPr>
      <w:r>
        <w:rPr>
          <w:rFonts w:ascii="Times New Roman" w:hAnsi="Times New Roman" w:cs="Times New Roman"/>
          <w:sz w:val="24"/>
          <w:szCs w:val="24"/>
        </w:rPr>
        <w:t xml:space="preserve">Date of </w:t>
      </w:r>
      <w:r w:rsidR="007B6414">
        <w:rPr>
          <w:rFonts w:ascii="Times New Roman" w:hAnsi="Times New Roman" w:cs="Times New Roman"/>
          <w:sz w:val="24"/>
          <w:szCs w:val="24"/>
        </w:rPr>
        <w:t>First Bill</w:t>
      </w:r>
      <w:r>
        <w:rPr>
          <w:rFonts w:ascii="Times New Roman" w:hAnsi="Times New Roman" w:cs="Times New Roman"/>
          <w:sz w:val="24"/>
          <w:szCs w:val="24"/>
        </w:rPr>
        <w:t xml:space="preserve">: </w:t>
      </w:r>
      <w:r w:rsidR="007B6414">
        <w:rPr>
          <w:rFonts w:ascii="Times New Roman" w:hAnsi="Times New Roman" w:cs="Times New Roman"/>
          <w:sz w:val="24"/>
          <w:szCs w:val="24"/>
        </w:rPr>
        <w:tab/>
      </w:r>
      <w:r w:rsidR="00856A55">
        <w:rPr>
          <w:rFonts w:ascii="Times New Roman" w:hAnsi="Times New Roman" w:cs="Times New Roman"/>
          <w:sz w:val="24"/>
          <w:szCs w:val="24"/>
        </w:rPr>
        <w:t xml:space="preserve">   </w:t>
      </w:r>
      <w:r w:rsidR="00006403">
        <w:rPr>
          <w:rFonts w:ascii="Times New Roman" w:hAnsi="Times New Roman" w:cs="Times New Roman"/>
          <w:sz w:val="24"/>
          <w:szCs w:val="24"/>
        </w:rPr>
        <w:t xml:space="preserve">Account #: </w:t>
      </w:r>
      <w:r w:rsidR="00006403">
        <w:rPr>
          <w:rFonts w:ascii="Times New Roman" w:hAnsi="Times New Roman" w:cs="Times New Roman"/>
          <w:sz w:val="24"/>
          <w:szCs w:val="24"/>
        </w:rPr>
        <w:tab/>
      </w:r>
    </w:p>
    <w:p w14:paraId="1615B703" w14:textId="77777777" w:rsidR="00006403" w:rsidRDefault="00006403" w:rsidP="00856A55">
      <w:pPr>
        <w:tabs>
          <w:tab w:val="left" w:leader="underscore" w:pos="4320"/>
          <w:tab w:val="left" w:leader="underscore" w:pos="9270"/>
        </w:tabs>
        <w:spacing w:after="0"/>
        <w:jc w:val="both"/>
        <w:rPr>
          <w:rFonts w:ascii="Times New Roman" w:hAnsi="Times New Roman" w:cs="Times New Roman"/>
          <w:sz w:val="24"/>
          <w:szCs w:val="24"/>
        </w:rPr>
      </w:pPr>
    </w:p>
    <w:p w14:paraId="3CA33247" w14:textId="659812CA" w:rsidR="00DD0A74" w:rsidRDefault="00DD0A74" w:rsidP="00006403">
      <w:pPr>
        <w:tabs>
          <w:tab w:val="left" w:leader="underscore" w:pos="5040"/>
          <w:tab w:val="left" w:leader="underscore" w:pos="9270"/>
        </w:tabs>
        <w:spacing w:after="0"/>
        <w:jc w:val="both"/>
        <w:rPr>
          <w:rFonts w:ascii="Times New Roman" w:hAnsi="Times New Roman" w:cs="Times New Roman"/>
          <w:sz w:val="24"/>
          <w:szCs w:val="24"/>
        </w:rPr>
      </w:pPr>
      <w:r>
        <w:rPr>
          <w:rFonts w:ascii="Times New Roman" w:hAnsi="Times New Roman" w:cs="Times New Roman"/>
          <w:sz w:val="24"/>
          <w:szCs w:val="24"/>
        </w:rPr>
        <w:t>Trash Service Day:</w:t>
      </w:r>
      <w:r w:rsidR="007B6414">
        <w:rPr>
          <w:rFonts w:ascii="Times New Roman" w:hAnsi="Times New Roman" w:cs="Times New Roman"/>
          <w:sz w:val="24"/>
          <w:szCs w:val="24"/>
        </w:rPr>
        <w:t xml:space="preserve"> </w:t>
      </w:r>
      <w:r>
        <w:rPr>
          <w:rFonts w:ascii="Times New Roman" w:hAnsi="Times New Roman" w:cs="Times New Roman"/>
          <w:sz w:val="24"/>
          <w:szCs w:val="24"/>
        </w:rPr>
        <w:tab/>
      </w:r>
    </w:p>
    <w:p w14:paraId="056F7396" w14:textId="77777777" w:rsidR="00DD0A74" w:rsidRDefault="00DD0A74" w:rsidP="007B6414">
      <w:pPr>
        <w:tabs>
          <w:tab w:val="left" w:leader="underscore" w:pos="5760"/>
        </w:tabs>
        <w:spacing w:after="0"/>
        <w:jc w:val="both"/>
        <w:rPr>
          <w:rFonts w:ascii="Times New Roman" w:hAnsi="Times New Roman" w:cs="Times New Roman"/>
          <w:sz w:val="24"/>
          <w:szCs w:val="24"/>
        </w:rPr>
      </w:pPr>
    </w:p>
    <w:p w14:paraId="190A56B7" w14:textId="4ADD90D2" w:rsidR="00856A55" w:rsidRDefault="00856A55" w:rsidP="00E931B8">
      <w:pPr>
        <w:spacing w:after="0"/>
        <w:rPr>
          <w:rFonts w:ascii="Times New Roman" w:hAnsi="Times New Roman" w:cs="Times New Roman"/>
          <w:color w:val="000000"/>
          <w:sz w:val="24"/>
          <w:szCs w:val="24"/>
        </w:rPr>
      </w:pPr>
      <w:r w:rsidRPr="00000592">
        <w:rPr>
          <w:rFonts w:ascii="Times New Roman" w:hAnsi="Times New Roman" w:cs="Times New Roman"/>
          <w:color w:val="000000"/>
          <w:sz w:val="24"/>
          <w:szCs w:val="24"/>
        </w:rPr>
        <w:t>I/</w:t>
      </w:r>
      <w:r>
        <w:rPr>
          <w:rFonts w:ascii="Times New Roman" w:hAnsi="Times New Roman" w:cs="Times New Roman"/>
          <w:color w:val="000000"/>
          <w:sz w:val="24"/>
          <w:szCs w:val="24"/>
        </w:rPr>
        <w:t>W</w:t>
      </w:r>
      <w:r w:rsidRPr="00000592">
        <w:rPr>
          <w:rFonts w:ascii="Times New Roman" w:hAnsi="Times New Roman" w:cs="Times New Roman"/>
          <w:color w:val="000000"/>
          <w:sz w:val="24"/>
          <w:szCs w:val="24"/>
        </w:rPr>
        <w:t>e acknowledge</w:t>
      </w:r>
      <w:r>
        <w:rPr>
          <w:rFonts w:ascii="Times New Roman" w:hAnsi="Times New Roman" w:cs="Times New Roman"/>
          <w:color w:val="000000"/>
          <w:sz w:val="24"/>
          <w:szCs w:val="24"/>
        </w:rPr>
        <w:t>, by my/our signature below,</w:t>
      </w:r>
      <w:r w:rsidRPr="00000592">
        <w:rPr>
          <w:rFonts w:ascii="Times New Roman" w:hAnsi="Times New Roman" w:cs="Times New Roman"/>
          <w:color w:val="000000"/>
          <w:sz w:val="24"/>
          <w:szCs w:val="24"/>
        </w:rPr>
        <w:t xml:space="preserve"> that the utility billing and collections procedures have been explained to me and that I</w:t>
      </w:r>
      <w:r>
        <w:rPr>
          <w:rFonts w:ascii="Times New Roman" w:hAnsi="Times New Roman" w:cs="Times New Roman"/>
          <w:color w:val="000000"/>
          <w:sz w:val="24"/>
          <w:szCs w:val="24"/>
        </w:rPr>
        <w:t>/we</w:t>
      </w:r>
      <w:r w:rsidRPr="00000592">
        <w:rPr>
          <w:rFonts w:ascii="Times New Roman" w:hAnsi="Times New Roman" w:cs="Times New Roman"/>
          <w:color w:val="000000"/>
          <w:sz w:val="24"/>
          <w:szCs w:val="24"/>
        </w:rPr>
        <w:t xml:space="preserve"> have been provided a written copy of the same.  I/</w:t>
      </w:r>
      <w:r>
        <w:rPr>
          <w:rFonts w:ascii="Times New Roman" w:hAnsi="Times New Roman" w:cs="Times New Roman"/>
          <w:color w:val="000000"/>
          <w:sz w:val="24"/>
          <w:szCs w:val="24"/>
        </w:rPr>
        <w:t>W</w:t>
      </w:r>
      <w:r w:rsidRPr="00000592">
        <w:rPr>
          <w:rFonts w:ascii="Times New Roman" w:hAnsi="Times New Roman" w:cs="Times New Roman"/>
          <w:color w:val="000000"/>
          <w:sz w:val="24"/>
          <w:szCs w:val="24"/>
        </w:rPr>
        <w:t xml:space="preserve">e agree that Krebs </w:t>
      </w:r>
      <w:r>
        <w:rPr>
          <w:rFonts w:ascii="Times New Roman" w:hAnsi="Times New Roman" w:cs="Times New Roman"/>
          <w:color w:val="000000"/>
          <w:sz w:val="24"/>
          <w:szCs w:val="24"/>
        </w:rPr>
        <w:t>U</w:t>
      </w:r>
      <w:r w:rsidRPr="00000592">
        <w:rPr>
          <w:rFonts w:ascii="Times New Roman" w:hAnsi="Times New Roman" w:cs="Times New Roman"/>
          <w:color w:val="000000"/>
          <w:sz w:val="24"/>
          <w:szCs w:val="24"/>
        </w:rPr>
        <w:t xml:space="preserve">tility </w:t>
      </w:r>
      <w:r>
        <w:rPr>
          <w:rFonts w:ascii="Times New Roman" w:hAnsi="Times New Roman" w:cs="Times New Roman"/>
          <w:color w:val="000000"/>
          <w:sz w:val="24"/>
          <w:szCs w:val="24"/>
        </w:rPr>
        <w:t>A</w:t>
      </w:r>
      <w:r w:rsidRPr="00000592">
        <w:rPr>
          <w:rFonts w:ascii="Times New Roman" w:hAnsi="Times New Roman" w:cs="Times New Roman"/>
          <w:color w:val="000000"/>
          <w:sz w:val="24"/>
          <w:szCs w:val="24"/>
        </w:rPr>
        <w:t xml:space="preserve">uthority may collect, use and disclose to any third party </w:t>
      </w:r>
      <w:r w:rsidR="00E931B8">
        <w:rPr>
          <w:rFonts w:ascii="Times New Roman" w:hAnsi="Times New Roman" w:cs="Times New Roman"/>
          <w:color w:val="000000"/>
          <w:sz w:val="24"/>
          <w:szCs w:val="24"/>
        </w:rPr>
        <w:t>the</w:t>
      </w:r>
      <w:r w:rsidRPr="00000592">
        <w:rPr>
          <w:rFonts w:ascii="Times New Roman" w:hAnsi="Times New Roman" w:cs="Times New Roman"/>
          <w:color w:val="000000"/>
          <w:sz w:val="24"/>
          <w:szCs w:val="24"/>
        </w:rPr>
        <w:t xml:space="preserve"> particulars relating to my/our personal information for the purposes of (I) providing the requested services, (</w:t>
      </w:r>
      <w:r>
        <w:rPr>
          <w:rFonts w:ascii="Times New Roman" w:hAnsi="Times New Roman" w:cs="Times New Roman"/>
          <w:color w:val="000000"/>
          <w:sz w:val="24"/>
          <w:szCs w:val="24"/>
        </w:rPr>
        <w:t>II</w:t>
      </w:r>
      <w:r w:rsidRPr="00000592">
        <w:rPr>
          <w:rFonts w:ascii="Times New Roman" w:hAnsi="Times New Roman" w:cs="Times New Roman"/>
          <w:color w:val="000000"/>
          <w:sz w:val="24"/>
          <w:szCs w:val="24"/>
        </w:rPr>
        <w:t>) billing and account management (including debt collection or recovery); and (</w:t>
      </w:r>
      <w:r>
        <w:rPr>
          <w:rFonts w:ascii="Times New Roman" w:hAnsi="Times New Roman" w:cs="Times New Roman"/>
          <w:color w:val="000000"/>
          <w:sz w:val="24"/>
          <w:szCs w:val="24"/>
        </w:rPr>
        <w:t>III</w:t>
      </w:r>
      <w:r w:rsidRPr="00000592">
        <w:rPr>
          <w:rFonts w:ascii="Times New Roman" w:hAnsi="Times New Roman" w:cs="Times New Roman"/>
          <w:color w:val="000000"/>
          <w:sz w:val="24"/>
          <w:szCs w:val="24"/>
        </w:rPr>
        <w:t xml:space="preserve">) conducting surveys or obtaining feedback.  Furthermore, I/we authorize the </w:t>
      </w:r>
      <w:r>
        <w:rPr>
          <w:rFonts w:ascii="Times New Roman" w:hAnsi="Times New Roman" w:cs="Times New Roman"/>
          <w:color w:val="000000"/>
          <w:sz w:val="24"/>
          <w:szCs w:val="24"/>
        </w:rPr>
        <w:t>C</w:t>
      </w:r>
      <w:r w:rsidRPr="00000592">
        <w:rPr>
          <w:rFonts w:ascii="Times New Roman" w:hAnsi="Times New Roman" w:cs="Times New Roman"/>
          <w:color w:val="000000"/>
          <w:sz w:val="24"/>
          <w:szCs w:val="24"/>
        </w:rPr>
        <w:t>ity and its vendors to contact me/us by any means available not limited by cell, text or email.</w:t>
      </w:r>
    </w:p>
    <w:p w14:paraId="564553EF" w14:textId="77777777" w:rsidR="00006403" w:rsidRDefault="00006403" w:rsidP="00E931B8">
      <w:pPr>
        <w:spacing w:after="0"/>
        <w:rPr>
          <w:rFonts w:ascii="Times New Roman" w:hAnsi="Times New Roman" w:cs="Times New Roman"/>
          <w:color w:val="000000"/>
          <w:sz w:val="24"/>
          <w:szCs w:val="24"/>
        </w:rPr>
      </w:pPr>
    </w:p>
    <w:p w14:paraId="1872FEE7" w14:textId="77777777" w:rsidR="00E931B8" w:rsidRDefault="00E931B8" w:rsidP="00E931B8">
      <w:pPr>
        <w:spacing w:after="0"/>
        <w:rPr>
          <w:rFonts w:ascii="Times New Roman" w:hAnsi="Times New Roman" w:cs="Times New Roman"/>
          <w:color w:val="000000"/>
          <w:sz w:val="24"/>
          <w:szCs w:val="24"/>
        </w:rPr>
      </w:pPr>
    </w:p>
    <w:p w14:paraId="6DAA7F73" w14:textId="357B4ADF" w:rsidR="00E931B8" w:rsidRDefault="00E931B8" w:rsidP="00E931B8">
      <w:pPr>
        <w:tabs>
          <w:tab w:val="left" w:leader="underscore" w:pos="4320"/>
          <w:tab w:val="left" w:pos="5040"/>
          <w:tab w:val="left" w:leader="underscore" w:pos="9270"/>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9951C90" w14:textId="692A15C6" w:rsidR="00856A55" w:rsidRDefault="00E931B8" w:rsidP="00E931B8">
      <w:pPr>
        <w:tabs>
          <w:tab w:val="left" w:pos="5130"/>
          <w:tab w:val="left" w:leader="underscore" w:pos="9270"/>
        </w:tabs>
        <w:spacing w:after="0"/>
        <w:jc w:val="both"/>
        <w:rPr>
          <w:rFonts w:ascii="Times New Roman" w:hAnsi="Times New Roman" w:cs="Times New Roman"/>
          <w:sz w:val="24"/>
          <w:szCs w:val="24"/>
        </w:rPr>
      </w:pPr>
      <w:r>
        <w:rPr>
          <w:rFonts w:ascii="Times New Roman" w:hAnsi="Times New Roman" w:cs="Times New Roman"/>
          <w:sz w:val="24"/>
          <w:szCs w:val="24"/>
        </w:rPr>
        <w:t xml:space="preserve"> Account Holder</w:t>
      </w:r>
      <w:r>
        <w:rPr>
          <w:rFonts w:ascii="Times New Roman" w:hAnsi="Times New Roman" w:cs="Times New Roman"/>
          <w:sz w:val="24"/>
          <w:szCs w:val="24"/>
        </w:rPr>
        <w:tab/>
        <w:t>S</w:t>
      </w:r>
      <w:r w:rsidR="00856A55">
        <w:rPr>
          <w:rFonts w:ascii="Times New Roman" w:hAnsi="Times New Roman" w:cs="Times New Roman"/>
          <w:sz w:val="24"/>
          <w:szCs w:val="24"/>
        </w:rPr>
        <w:t>pouse/Co-Occ</w:t>
      </w:r>
    </w:p>
    <w:p w14:paraId="78111D80" w14:textId="77777777" w:rsidR="00856A55" w:rsidRDefault="00856A55" w:rsidP="007B6414">
      <w:pPr>
        <w:tabs>
          <w:tab w:val="left" w:leader="underscore" w:pos="5760"/>
        </w:tabs>
        <w:spacing w:after="0"/>
        <w:jc w:val="both"/>
        <w:rPr>
          <w:rFonts w:ascii="Times New Roman" w:hAnsi="Times New Roman" w:cs="Times New Roman"/>
          <w:sz w:val="24"/>
          <w:szCs w:val="24"/>
        </w:rPr>
      </w:pPr>
    </w:p>
    <w:p w14:paraId="4B28719C" w14:textId="77777777" w:rsidR="00E931B8" w:rsidRDefault="00E931B8" w:rsidP="00E931B8">
      <w:pPr>
        <w:tabs>
          <w:tab w:val="left" w:leader="underscore" w:pos="4320"/>
          <w:tab w:val="left" w:pos="5040"/>
          <w:tab w:val="left" w:leader="underscore" w:pos="9270"/>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95D3C47" w14:textId="41635E11" w:rsidR="00DD0A74" w:rsidRDefault="00E931B8" w:rsidP="00E931B8">
      <w:pPr>
        <w:tabs>
          <w:tab w:val="left" w:pos="513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D0A74">
        <w:rPr>
          <w:rFonts w:ascii="Times New Roman" w:hAnsi="Times New Roman" w:cs="Times New Roman"/>
          <w:sz w:val="24"/>
          <w:szCs w:val="24"/>
        </w:rPr>
        <w:t xml:space="preserve">KUA </w:t>
      </w:r>
      <w:r w:rsidR="007B6414">
        <w:rPr>
          <w:rFonts w:ascii="Times New Roman" w:hAnsi="Times New Roman" w:cs="Times New Roman"/>
          <w:sz w:val="24"/>
          <w:szCs w:val="24"/>
        </w:rPr>
        <w:t>Representative</w:t>
      </w:r>
      <w:r>
        <w:rPr>
          <w:rFonts w:ascii="Times New Roman" w:hAnsi="Times New Roman" w:cs="Times New Roman"/>
          <w:sz w:val="24"/>
          <w:szCs w:val="24"/>
        </w:rPr>
        <w:tab/>
        <w:t>Date</w:t>
      </w:r>
    </w:p>
    <w:p w14:paraId="7944ADCD" w14:textId="77777777" w:rsidR="00DD0A74" w:rsidRDefault="00DD0A74" w:rsidP="005546EE">
      <w:pPr>
        <w:spacing w:after="0"/>
        <w:jc w:val="both"/>
        <w:rPr>
          <w:rFonts w:ascii="Times New Roman" w:hAnsi="Times New Roman" w:cs="Times New Roman"/>
          <w:sz w:val="20"/>
          <w:szCs w:val="20"/>
        </w:rPr>
      </w:pPr>
    </w:p>
    <w:p w14:paraId="0898B98B" w14:textId="77777777" w:rsidR="00006403" w:rsidRPr="00006403" w:rsidRDefault="00006403" w:rsidP="005546EE">
      <w:pPr>
        <w:spacing w:after="0"/>
        <w:jc w:val="both"/>
        <w:rPr>
          <w:rFonts w:ascii="Times New Roman" w:hAnsi="Times New Roman" w:cs="Times New Roman"/>
          <w:sz w:val="20"/>
          <w:szCs w:val="20"/>
        </w:rPr>
      </w:pPr>
    </w:p>
    <w:p w14:paraId="14345755" w14:textId="77777777" w:rsidR="00205813" w:rsidRDefault="00205813" w:rsidP="005546EE">
      <w:pPr>
        <w:spacing w:after="0"/>
        <w:jc w:val="both"/>
        <w:rPr>
          <w:rFonts w:ascii="Times New Roman" w:hAnsi="Times New Roman" w:cs="Times New Roman"/>
          <w:sz w:val="20"/>
          <w:szCs w:val="20"/>
        </w:rPr>
      </w:pPr>
    </w:p>
    <w:p w14:paraId="35D8E508" w14:textId="77777777" w:rsidR="005546EE" w:rsidRPr="002B1776" w:rsidRDefault="008A0871" w:rsidP="005546EE">
      <w:pPr>
        <w:spacing w:after="0"/>
        <w:jc w:val="both"/>
        <w:rPr>
          <w:rFonts w:ascii="Tahoma" w:hAnsi="Tahoma" w:cs="Tahoma"/>
          <w:sz w:val="16"/>
          <w:szCs w:val="16"/>
        </w:rPr>
      </w:pPr>
      <w:r w:rsidRPr="002B1776">
        <w:rPr>
          <w:rFonts w:ascii="Tahoma" w:hAnsi="Tahoma" w:cs="Tahoma"/>
          <w:sz w:val="16"/>
          <w:szCs w:val="16"/>
        </w:rPr>
        <w:t>The City of Krebs is an Equal Opportunity Provider and Employer.  In accordance with Federal law and the U. S. Department of Agriculture policy, this institution is prohibited from discriminating on the basis of race, color national origin, sex, age or disability.  (Not all prohibited bases apply to all programs.)  To file a complaint of discrimination, write USDA, D</w:t>
      </w:r>
      <w:r w:rsidR="005546EE" w:rsidRPr="002B1776">
        <w:rPr>
          <w:rFonts w:ascii="Tahoma" w:hAnsi="Tahoma" w:cs="Tahoma"/>
          <w:sz w:val="16"/>
          <w:szCs w:val="16"/>
        </w:rPr>
        <w:t>irector</w:t>
      </w:r>
      <w:r w:rsidRPr="002B1776">
        <w:rPr>
          <w:rFonts w:ascii="Tahoma" w:hAnsi="Tahoma" w:cs="Tahoma"/>
          <w:sz w:val="16"/>
          <w:szCs w:val="16"/>
        </w:rPr>
        <w:t xml:space="preserve">, Office of Civil Rights, 1400 Independence Avenue, </w:t>
      </w:r>
      <w:r w:rsidR="005546EE" w:rsidRPr="002B1776">
        <w:rPr>
          <w:rFonts w:ascii="Tahoma" w:hAnsi="Tahoma" w:cs="Tahoma"/>
          <w:sz w:val="16"/>
          <w:szCs w:val="16"/>
        </w:rPr>
        <w:t xml:space="preserve">S.W. Washington, D.C.  20250-9410 or </w:t>
      </w:r>
      <w:r w:rsidR="004F76E0">
        <w:rPr>
          <w:rFonts w:ascii="Tahoma" w:hAnsi="Tahoma" w:cs="Tahoma"/>
          <w:sz w:val="16"/>
          <w:szCs w:val="16"/>
        </w:rPr>
        <w:t>fax</w:t>
      </w:r>
      <w:r w:rsidR="005546EE" w:rsidRPr="002B1776">
        <w:rPr>
          <w:rFonts w:ascii="Tahoma" w:hAnsi="Tahoma" w:cs="Tahoma"/>
          <w:sz w:val="16"/>
          <w:szCs w:val="16"/>
        </w:rPr>
        <w:t xml:space="preserve"> (</w:t>
      </w:r>
      <w:r w:rsidR="004F76E0">
        <w:rPr>
          <w:rFonts w:ascii="Tahoma" w:hAnsi="Tahoma" w:cs="Tahoma"/>
          <w:sz w:val="16"/>
          <w:szCs w:val="16"/>
        </w:rPr>
        <w:t>202</w:t>
      </w:r>
      <w:r w:rsidR="005546EE" w:rsidRPr="002B1776">
        <w:rPr>
          <w:rFonts w:ascii="Tahoma" w:hAnsi="Tahoma" w:cs="Tahoma"/>
          <w:sz w:val="16"/>
          <w:szCs w:val="16"/>
        </w:rPr>
        <w:t xml:space="preserve">) </w:t>
      </w:r>
      <w:r w:rsidR="004F76E0">
        <w:rPr>
          <w:rFonts w:ascii="Tahoma" w:hAnsi="Tahoma" w:cs="Tahoma"/>
          <w:sz w:val="16"/>
          <w:szCs w:val="16"/>
        </w:rPr>
        <w:t>690</w:t>
      </w:r>
      <w:r w:rsidR="005546EE" w:rsidRPr="002B1776">
        <w:rPr>
          <w:rFonts w:ascii="Tahoma" w:hAnsi="Tahoma" w:cs="Tahoma"/>
          <w:sz w:val="16"/>
          <w:szCs w:val="16"/>
        </w:rPr>
        <w:t>-</w:t>
      </w:r>
      <w:r w:rsidR="004F76E0">
        <w:rPr>
          <w:rFonts w:ascii="Tahoma" w:hAnsi="Tahoma" w:cs="Tahoma"/>
          <w:sz w:val="16"/>
          <w:szCs w:val="16"/>
        </w:rPr>
        <w:t>744</w:t>
      </w:r>
      <w:r w:rsidR="005546EE" w:rsidRPr="002B1776">
        <w:rPr>
          <w:rFonts w:ascii="Tahoma" w:hAnsi="Tahoma" w:cs="Tahoma"/>
          <w:sz w:val="16"/>
          <w:szCs w:val="16"/>
        </w:rPr>
        <w:t>2 or</w:t>
      </w:r>
      <w:r w:rsidR="004F76E0">
        <w:rPr>
          <w:rFonts w:ascii="Tahoma" w:hAnsi="Tahoma" w:cs="Tahoma"/>
          <w:sz w:val="16"/>
          <w:szCs w:val="16"/>
        </w:rPr>
        <w:t xml:space="preserve"> email at </w:t>
      </w:r>
      <w:hyperlink r:id="rId8" w:history="1">
        <w:r w:rsidR="004F76E0" w:rsidRPr="00487F23">
          <w:rPr>
            <w:rStyle w:val="Hyperlink"/>
            <w:rFonts w:ascii="Tahoma" w:hAnsi="Tahoma" w:cs="Tahoma"/>
            <w:sz w:val="16"/>
            <w:szCs w:val="16"/>
          </w:rPr>
          <w:t>program.intake@usda.gov</w:t>
        </w:r>
      </w:hyperlink>
      <w:r w:rsidR="004F76E0">
        <w:rPr>
          <w:rFonts w:ascii="Tahoma" w:hAnsi="Tahoma" w:cs="Tahoma"/>
          <w:sz w:val="16"/>
          <w:szCs w:val="16"/>
        </w:rPr>
        <w:t xml:space="preserve"> </w:t>
      </w:r>
    </w:p>
    <w:sectPr w:rsidR="005546EE" w:rsidRPr="002B1776" w:rsidSect="00DD0A74">
      <w:footerReference w:type="default" r:id="rId9"/>
      <w:pgSz w:w="12240" w:h="15840" w:code="1"/>
      <w:pgMar w:top="1152" w:right="1440" w:bottom="1008"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D019F" w14:textId="77777777" w:rsidR="00DD0A74" w:rsidRDefault="00DD0A74" w:rsidP="00DD0A74">
      <w:pPr>
        <w:spacing w:after="0"/>
      </w:pPr>
      <w:r>
        <w:separator/>
      </w:r>
    </w:p>
  </w:endnote>
  <w:endnote w:type="continuationSeparator" w:id="0">
    <w:p w14:paraId="099CA695" w14:textId="77777777" w:rsidR="00DD0A74" w:rsidRDefault="00DD0A74" w:rsidP="00DD0A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499739"/>
      <w:docPartObj>
        <w:docPartGallery w:val="Page Numbers (Bottom of Page)"/>
        <w:docPartUnique/>
      </w:docPartObj>
    </w:sdtPr>
    <w:sdtEndPr>
      <w:rPr>
        <w:noProof/>
      </w:rPr>
    </w:sdtEndPr>
    <w:sdtContent>
      <w:p w14:paraId="1FA30AB9" w14:textId="3083E7DA" w:rsidR="00DD0A74" w:rsidRDefault="00DD0A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C28AA3" w14:textId="77777777" w:rsidR="00DD0A74" w:rsidRDefault="00DD0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05B75" w14:textId="77777777" w:rsidR="00DD0A74" w:rsidRDefault="00DD0A74" w:rsidP="00DD0A74">
      <w:pPr>
        <w:spacing w:after="0"/>
      </w:pPr>
      <w:r>
        <w:separator/>
      </w:r>
    </w:p>
  </w:footnote>
  <w:footnote w:type="continuationSeparator" w:id="0">
    <w:p w14:paraId="3A37BD9A" w14:textId="77777777" w:rsidR="00DD0A74" w:rsidRDefault="00DD0A74" w:rsidP="00DD0A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04A07"/>
    <w:multiLevelType w:val="hybridMultilevel"/>
    <w:tmpl w:val="577ED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AE1FA0"/>
    <w:multiLevelType w:val="hybridMultilevel"/>
    <w:tmpl w:val="3BAC8336"/>
    <w:lvl w:ilvl="0" w:tplc="17D47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6804CC"/>
    <w:multiLevelType w:val="hybridMultilevel"/>
    <w:tmpl w:val="71FA01F6"/>
    <w:lvl w:ilvl="0" w:tplc="516C0B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9137FBD"/>
    <w:multiLevelType w:val="hybridMultilevel"/>
    <w:tmpl w:val="9A180C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1B323D2"/>
    <w:multiLevelType w:val="hybridMultilevel"/>
    <w:tmpl w:val="E52EA99A"/>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4720571A"/>
    <w:multiLevelType w:val="singleLevel"/>
    <w:tmpl w:val="753014DA"/>
    <w:lvl w:ilvl="0">
      <w:start w:val="1"/>
      <w:numFmt w:val="decimal"/>
      <w:lvlText w:val="%1."/>
      <w:lvlJc w:val="left"/>
      <w:pPr>
        <w:tabs>
          <w:tab w:val="num" w:pos="1080"/>
        </w:tabs>
        <w:ind w:left="1080" w:hanging="360"/>
      </w:pPr>
      <w:rPr>
        <w:rFonts w:hint="default"/>
      </w:rPr>
    </w:lvl>
  </w:abstractNum>
  <w:abstractNum w:abstractNumId="6" w15:restartNumberingAfterBreak="0">
    <w:nsid w:val="70D7381E"/>
    <w:multiLevelType w:val="hybridMultilevel"/>
    <w:tmpl w:val="18946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3983055">
    <w:abstractNumId w:val="6"/>
  </w:num>
  <w:num w:numId="2" w16cid:durableId="192497825">
    <w:abstractNumId w:val="5"/>
  </w:num>
  <w:num w:numId="3" w16cid:durableId="2047215956">
    <w:abstractNumId w:val="1"/>
  </w:num>
  <w:num w:numId="4" w16cid:durableId="147331041">
    <w:abstractNumId w:val="2"/>
  </w:num>
  <w:num w:numId="5" w16cid:durableId="1097360277">
    <w:abstractNumId w:val="3"/>
  </w:num>
  <w:num w:numId="6" w16cid:durableId="1654214318">
    <w:abstractNumId w:val="0"/>
  </w:num>
  <w:num w:numId="7" w16cid:durableId="1591043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3A7"/>
    <w:rsid w:val="00005509"/>
    <w:rsid w:val="00006403"/>
    <w:rsid w:val="00045951"/>
    <w:rsid w:val="00080B8A"/>
    <w:rsid w:val="0008113D"/>
    <w:rsid w:val="000A5674"/>
    <w:rsid w:val="000F6B2C"/>
    <w:rsid w:val="001222D2"/>
    <w:rsid w:val="00125365"/>
    <w:rsid w:val="00135204"/>
    <w:rsid w:val="0014185B"/>
    <w:rsid w:val="0015351C"/>
    <w:rsid w:val="001631B4"/>
    <w:rsid w:val="0016358F"/>
    <w:rsid w:val="001774C4"/>
    <w:rsid w:val="00190150"/>
    <w:rsid w:val="001B628F"/>
    <w:rsid w:val="00202456"/>
    <w:rsid w:val="0020433A"/>
    <w:rsid w:val="00204F06"/>
    <w:rsid w:val="00205813"/>
    <w:rsid w:val="0021379E"/>
    <w:rsid w:val="002241A6"/>
    <w:rsid w:val="002347CB"/>
    <w:rsid w:val="00283231"/>
    <w:rsid w:val="00294FF9"/>
    <w:rsid w:val="002B1776"/>
    <w:rsid w:val="002C0B0F"/>
    <w:rsid w:val="00304304"/>
    <w:rsid w:val="00306225"/>
    <w:rsid w:val="00340C6E"/>
    <w:rsid w:val="0035776B"/>
    <w:rsid w:val="00392BD2"/>
    <w:rsid w:val="00394D59"/>
    <w:rsid w:val="003E60B3"/>
    <w:rsid w:val="004033EE"/>
    <w:rsid w:val="00405310"/>
    <w:rsid w:val="0041285D"/>
    <w:rsid w:val="00416719"/>
    <w:rsid w:val="0042618C"/>
    <w:rsid w:val="00493BDC"/>
    <w:rsid w:val="004F5D19"/>
    <w:rsid w:val="004F76E0"/>
    <w:rsid w:val="005546EE"/>
    <w:rsid w:val="00577B93"/>
    <w:rsid w:val="00596861"/>
    <w:rsid w:val="005F39D3"/>
    <w:rsid w:val="00634914"/>
    <w:rsid w:val="006956DB"/>
    <w:rsid w:val="00733A17"/>
    <w:rsid w:val="007945B1"/>
    <w:rsid w:val="007A740A"/>
    <w:rsid w:val="007B6414"/>
    <w:rsid w:val="00845E6C"/>
    <w:rsid w:val="00856A55"/>
    <w:rsid w:val="00875DFD"/>
    <w:rsid w:val="008923A7"/>
    <w:rsid w:val="008A0871"/>
    <w:rsid w:val="009035ED"/>
    <w:rsid w:val="00953ED4"/>
    <w:rsid w:val="00955B34"/>
    <w:rsid w:val="00980A86"/>
    <w:rsid w:val="00A271AE"/>
    <w:rsid w:val="00A57EAF"/>
    <w:rsid w:val="00A77F5E"/>
    <w:rsid w:val="00A85404"/>
    <w:rsid w:val="00A96010"/>
    <w:rsid w:val="00AD1149"/>
    <w:rsid w:val="00AD443E"/>
    <w:rsid w:val="00AD5F2C"/>
    <w:rsid w:val="00B034BD"/>
    <w:rsid w:val="00B93E87"/>
    <w:rsid w:val="00BC59D9"/>
    <w:rsid w:val="00C174E0"/>
    <w:rsid w:val="00D70DDE"/>
    <w:rsid w:val="00D7157B"/>
    <w:rsid w:val="00DB3587"/>
    <w:rsid w:val="00DD0A74"/>
    <w:rsid w:val="00E931B8"/>
    <w:rsid w:val="00F46B52"/>
    <w:rsid w:val="00FA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01567"/>
  <w15:docId w15:val="{24F6CAEC-EE35-4888-9696-630A7845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5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76E0"/>
    <w:rPr>
      <w:color w:val="0000FF" w:themeColor="hyperlink"/>
      <w:u w:val="single"/>
    </w:rPr>
  </w:style>
  <w:style w:type="paragraph" w:styleId="BalloonText">
    <w:name w:val="Balloon Text"/>
    <w:basedOn w:val="Normal"/>
    <w:link w:val="BalloonTextChar"/>
    <w:uiPriority w:val="99"/>
    <w:semiHidden/>
    <w:unhideWhenUsed/>
    <w:rsid w:val="0016358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58F"/>
    <w:rPr>
      <w:rFonts w:ascii="Segoe UI" w:hAnsi="Segoe UI" w:cs="Segoe UI"/>
      <w:sz w:val="18"/>
      <w:szCs w:val="18"/>
    </w:rPr>
  </w:style>
  <w:style w:type="paragraph" w:styleId="ListParagraph">
    <w:name w:val="List Paragraph"/>
    <w:basedOn w:val="Normal"/>
    <w:uiPriority w:val="34"/>
    <w:qFormat/>
    <w:rsid w:val="004F5D19"/>
    <w:pPr>
      <w:ind w:left="720"/>
      <w:contextualSpacing/>
    </w:pPr>
  </w:style>
  <w:style w:type="paragraph" w:styleId="Header">
    <w:name w:val="header"/>
    <w:basedOn w:val="Normal"/>
    <w:link w:val="HeaderChar"/>
    <w:uiPriority w:val="99"/>
    <w:unhideWhenUsed/>
    <w:rsid w:val="00DD0A74"/>
    <w:pPr>
      <w:tabs>
        <w:tab w:val="center" w:pos="4680"/>
        <w:tab w:val="right" w:pos="9360"/>
      </w:tabs>
      <w:spacing w:after="0"/>
    </w:pPr>
  </w:style>
  <w:style w:type="character" w:customStyle="1" w:styleId="HeaderChar">
    <w:name w:val="Header Char"/>
    <w:basedOn w:val="DefaultParagraphFont"/>
    <w:link w:val="Header"/>
    <w:uiPriority w:val="99"/>
    <w:rsid w:val="00DD0A74"/>
  </w:style>
  <w:style w:type="paragraph" w:styleId="Footer">
    <w:name w:val="footer"/>
    <w:basedOn w:val="Normal"/>
    <w:link w:val="FooterChar"/>
    <w:uiPriority w:val="99"/>
    <w:unhideWhenUsed/>
    <w:rsid w:val="00DD0A74"/>
    <w:pPr>
      <w:tabs>
        <w:tab w:val="center" w:pos="4680"/>
        <w:tab w:val="right" w:pos="9360"/>
      </w:tabs>
      <w:spacing w:after="0"/>
    </w:pPr>
  </w:style>
  <w:style w:type="character" w:customStyle="1" w:styleId="FooterChar">
    <w:name w:val="Footer Char"/>
    <w:basedOn w:val="DefaultParagraphFont"/>
    <w:link w:val="Footer"/>
    <w:uiPriority w:val="99"/>
    <w:rsid w:val="00DD0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8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www.cityofkreb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Jayme Busby</dc:creator>
  <cp:keywords/>
  <dc:description/>
  <cp:lastModifiedBy>Jayme Busby</cp:lastModifiedBy>
  <cp:revision>3</cp:revision>
  <cp:lastPrinted>2023-08-22T17:21:00Z</cp:lastPrinted>
  <dcterms:created xsi:type="dcterms:W3CDTF">2023-08-22T17:37:00Z</dcterms:created>
  <dcterms:modified xsi:type="dcterms:W3CDTF">2023-09-12T17:21:00Z</dcterms:modified>
</cp:coreProperties>
</file>